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57E584" w14:textId="77777777" w:rsidR="00E0743E" w:rsidRPr="00CC58E3" w:rsidRDefault="00E0743E" w:rsidP="00612F95">
      <w:pPr>
        <w:jc w:val="center"/>
        <w:rPr>
          <w:rFonts w:ascii="Aptos" w:hAnsi="Aptos"/>
          <w:b/>
          <w:bCs/>
          <w:sz w:val="32"/>
          <w:szCs w:val="32"/>
          <w:lang w:val="en-GB"/>
        </w:rPr>
      </w:pPr>
    </w:p>
    <w:p w14:paraId="051C4D59" w14:textId="554377CD" w:rsidR="009344FF" w:rsidRPr="00CC58E3" w:rsidRDefault="00A925BF" w:rsidP="00612F95">
      <w:pPr>
        <w:jc w:val="center"/>
        <w:rPr>
          <w:rFonts w:ascii="Aptos" w:hAnsi="Aptos"/>
          <w:b/>
          <w:bCs/>
          <w:sz w:val="32"/>
          <w:szCs w:val="32"/>
          <w:lang w:val="en-GB"/>
        </w:rPr>
      </w:pPr>
      <w:bookmarkStart w:id="0" w:name="OLE_LINK2"/>
      <w:r w:rsidRPr="00CC58E3">
        <w:rPr>
          <w:rFonts w:ascii="Aptos" w:hAnsi="Aptos"/>
          <w:b/>
          <w:bCs/>
          <w:sz w:val="32"/>
          <w:szCs w:val="32"/>
          <w:lang w:val="en-GB"/>
        </w:rPr>
        <w:t>1816 TOURBILLON CHRONOGRAPH</w:t>
      </w:r>
    </w:p>
    <w:p w14:paraId="1673BE78" w14:textId="77777777" w:rsidR="007770F7" w:rsidRPr="00CC58E3" w:rsidRDefault="007770F7" w:rsidP="009E133B">
      <w:pPr>
        <w:jc w:val="both"/>
        <w:rPr>
          <w:rFonts w:ascii="Aptos" w:hAnsi="Aptos"/>
          <w:b/>
          <w:bCs/>
          <w:lang w:val="en-GB"/>
        </w:rPr>
      </w:pPr>
    </w:p>
    <w:p w14:paraId="1C2CD8E0" w14:textId="25D0B06A" w:rsidR="00826D36" w:rsidRPr="00030B22" w:rsidRDefault="004C5348" w:rsidP="00826D36">
      <w:pPr>
        <w:rPr>
          <w:rFonts w:ascii="Aptos" w:hAnsi="Aptos"/>
          <w:b/>
          <w:bCs/>
          <w:lang w:val="en-GB"/>
        </w:rPr>
      </w:pPr>
      <w:r w:rsidRPr="00030B22">
        <w:rPr>
          <w:rFonts w:ascii="Aptos" w:hAnsi="Aptos"/>
          <w:b/>
          <w:bCs/>
          <w:lang w:val="en-GB"/>
        </w:rPr>
        <w:t>CONTEMPORARY CREATION BORN IN HISTORY</w:t>
      </w:r>
    </w:p>
    <w:p w14:paraId="331B67AD" w14:textId="7FA68387" w:rsidR="002F4569" w:rsidRPr="00CC58E3" w:rsidRDefault="004C5348" w:rsidP="00826D36">
      <w:pPr>
        <w:rPr>
          <w:rFonts w:ascii="Aptos" w:hAnsi="Aptos"/>
          <w:lang w:val="en-GB"/>
        </w:rPr>
      </w:pPr>
      <w:r w:rsidRPr="00CC58E3">
        <w:rPr>
          <w:rFonts w:ascii="Aptos" w:hAnsi="Aptos"/>
          <w:lang w:val="en-GB"/>
        </w:rPr>
        <w:t>Some</w:t>
      </w:r>
      <w:r w:rsidR="00826D36" w:rsidRPr="00CC58E3">
        <w:rPr>
          <w:rFonts w:ascii="Aptos" w:hAnsi="Aptos"/>
          <w:lang w:val="en-GB"/>
        </w:rPr>
        <w:t xml:space="preserve"> inventions </w:t>
      </w:r>
      <w:r w:rsidRPr="00CC58E3">
        <w:rPr>
          <w:rFonts w:ascii="Aptos" w:hAnsi="Aptos"/>
          <w:lang w:val="en-GB"/>
        </w:rPr>
        <w:t>have</w:t>
      </w:r>
      <w:r w:rsidR="00174853" w:rsidRPr="00CC58E3">
        <w:rPr>
          <w:rFonts w:ascii="Aptos" w:hAnsi="Aptos"/>
          <w:lang w:val="en-GB"/>
        </w:rPr>
        <w:t xml:space="preserve"> an</w:t>
      </w:r>
      <w:r w:rsidR="00826D36" w:rsidRPr="00CC58E3">
        <w:rPr>
          <w:rFonts w:ascii="Aptos" w:hAnsi="Aptos"/>
          <w:lang w:val="en-GB"/>
        </w:rPr>
        <w:t xml:space="preserve"> aesthetic appeal </w:t>
      </w:r>
      <w:r w:rsidR="00174853" w:rsidRPr="00CC58E3">
        <w:rPr>
          <w:rFonts w:ascii="Aptos" w:hAnsi="Aptos"/>
          <w:lang w:val="en-GB"/>
        </w:rPr>
        <w:t xml:space="preserve">that </w:t>
      </w:r>
      <w:r w:rsidR="00826D36" w:rsidRPr="00CC58E3">
        <w:rPr>
          <w:rFonts w:ascii="Aptos" w:hAnsi="Aptos"/>
          <w:lang w:val="en-GB"/>
        </w:rPr>
        <w:t xml:space="preserve">transcends the centuries and becomes the hallmark of a contemporary collection. The world’s first chronograph, created by Louis Moinet in 1816, stands out as a </w:t>
      </w:r>
      <w:r w:rsidR="00174853" w:rsidRPr="00CC58E3">
        <w:rPr>
          <w:rFonts w:ascii="Aptos" w:hAnsi="Aptos"/>
          <w:lang w:val="en-GB"/>
        </w:rPr>
        <w:t>prime example</w:t>
      </w:r>
      <w:r w:rsidR="00826D36" w:rsidRPr="00CC58E3">
        <w:rPr>
          <w:rFonts w:ascii="Aptos" w:hAnsi="Aptos"/>
          <w:lang w:val="en-GB"/>
        </w:rPr>
        <w:t xml:space="preserve">. </w:t>
      </w:r>
      <w:r w:rsidR="00174853" w:rsidRPr="00CC58E3">
        <w:rPr>
          <w:rFonts w:ascii="Aptos" w:hAnsi="Aptos"/>
          <w:lang w:val="en-GB"/>
        </w:rPr>
        <w:t>Even 210</w:t>
      </w:r>
      <w:r w:rsidR="00826D36" w:rsidRPr="00CC58E3">
        <w:rPr>
          <w:rFonts w:ascii="Aptos" w:hAnsi="Aptos"/>
          <w:lang w:val="en-GB"/>
        </w:rPr>
        <w:t xml:space="preserve"> years later, its DNA continues to guide </w:t>
      </w:r>
      <w:r w:rsidR="00174853" w:rsidRPr="00CC58E3">
        <w:rPr>
          <w:rFonts w:ascii="Aptos" w:hAnsi="Aptos"/>
          <w:lang w:val="en-GB"/>
        </w:rPr>
        <w:t>Les Ateliers</w:t>
      </w:r>
      <w:r w:rsidR="00826D36" w:rsidRPr="00CC58E3">
        <w:rPr>
          <w:rFonts w:ascii="Aptos" w:hAnsi="Aptos"/>
          <w:lang w:val="en-GB"/>
        </w:rPr>
        <w:t xml:space="preserve"> Louis Moinet and </w:t>
      </w:r>
      <w:r w:rsidR="00174853" w:rsidRPr="00CC58E3">
        <w:rPr>
          <w:rFonts w:ascii="Aptos" w:hAnsi="Aptos"/>
          <w:lang w:val="en-GB"/>
        </w:rPr>
        <w:t>now serves as</w:t>
      </w:r>
      <w:r w:rsidR="00826D36" w:rsidRPr="00CC58E3">
        <w:rPr>
          <w:rFonts w:ascii="Aptos" w:hAnsi="Aptos"/>
          <w:lang w:val="en-GB"/>
        </w:rPr>
        <w:t xml:space="preserve"> </w:t>
      </w:r>
      <w:r w:rsidR="00174853" w:rsidRPr="00CC58E3">
        <w:rPr>
          <w:rFonts w:ascii="Aptos" w:hAnsi="Aptos"/>
          <w:lang w:val="en-GB"/>
        </w:rPr>
        <w:t>the blueprint for</w:t>
      </w:r>
      <w:r w:rsidR="00826D36" w:rsidRPr="00CC58E3">
        <w:rPr>
          <w:rFonts w:ascii="Aptos" w:hAnsi="Aptos"/>
          <w:lang w:val="en-GB"/>
        </w:rPr>
        <w:t xml:space="preserve"> a new timepiece: the 1816 TOURBILLON CHRONOGRAPH.</w:t>
      </w:r>
    </w:p>
    <w:bookmarkEnd w:id="0"/>
    <w:p w14:paraId="42C4B8D7" w14:textId="1D707E35" w:rsidR="00826D36" w:rsidRPr="00CC58E3" w:rsidRDefault="00826D36" w:rsidP="00826D36">
      <w:pPr>
        <w:jc w:val="center"/>
        <w:rPr>
          <w:rFonts w:ascii="Aptos" w:hAnsi="Aptos"/>
          <w:b/>
          <w:bCs/>
          <w:lang w:val="en-GB"/>
        </w:rPr>
      </w:pPr>
      <w:r w:rsidRPr="00CC58E3">
        <w:rPr>
          <w:rFonts w:ascii="Aptos" w:hAnsi="Aptos"/>
          <w:b/>
          <w:bCs/>
          <w:lang w:val="en-GB"/>
        </w:rPr>
        <w:t>“</w:t>
      </w:r>
      <w:r w:rsidRPr="00CC58E3">
        <w:rPr>
          <w:rFonts w:ascii="Aptos" w:hAnsi="Aptos"/>
          <w:i/>
          <w:iCs/>
          <w:lang w:val="en-GB"/>
        </w:rPr>
        <w:t xml:space="preserve">The </w:t>
      </w:r>
      <w:r w:rsidR="000C35C8" w:rsidRPr="00CC58E3">
        <w:rPr>
          <w:rFonts w:ascii="Aptos" w:hAnsi="Aptos"/>
          <w:i/>
          <w:iCs/>
          <w:lang w:val="en-GB"/>
        </w:rPr>
        <w:t>very modern look</w:t>
      </w:r>
      <w:r w:rsidRPr="00CC58E3">
        <w:rPr>
          <w:rFonts w:ascii="Aptos" w:hAnsi="Aptos"/>
          <w:i/>
          <w:iCs/>
          <w:lang w:val="en-GB"/>
        </w:rPr>
        <w:t xml:space="preserve"> of the </w:t>
      </w:r>
      <w:r w:rsidRPr="00CC58E3">
        <w:rPr>
          <w:rFonts w:ascii="Aptos" w:hAnsi="Aptos"/>
          <w:lang w:val="en-GB"/>
        </w:rPr>
        <w:t>Compteur de Tierces</w:t>
      </w:r>
      <w:r w:rsidRPr="00CC58E3">
        <w:rPr>
          <w:rFonts w:ascii="Aptos" w:hAnsi="Aptos"/>
          <w:i/>
          <w:iCs/>
          <w:lang w:val="en-GB"/>
        </w:rPr>
        <w:t xml:space="preserve"> naturally led us, this year, to create a </w:t>
      </w:r>
      <w:r w:rsidR="000C35C8" w:rsidRPr="00CC58E3">
        <w:rPr>
          <w:rFonts w:ascii="Aptos" w:hAnsi="Aptos"/>
          <w:i/>
          <w:iCs/>
          <w:lang w:val="en-GB"/>
        </w:rPr>
        <w:t>monopusher</w:t>
      </w:r>
      <w:r w:rsidRPr="00CC58E3">
        <w:rPr>
          <w:rFonts w:ascii="Aptos" w:hAnsi="Aptos"/>
          <w:i/>
          <w:iCs/>
          <w:lang w:val="en-GB"/>
        </w:rPr>
        <w:t xml:space="preserve"> chronograph with a flying tourbillon. The avant-garde spirit of the original timepiece, along with its most distinctive design </w:t>
      </w:r>
      <w:r w:rsidR="009102CA" w:rsidRPr="00CC58E3">
        <w:rPr>
          <w:rFonts w:ascii="Aptos" w:hAnsi="Aptos"/>
          <w:i/>
          <w:iCs/>
          <w:lang w:val="en-GB"/>
        </w:rPr>
        <w:t>elements</w:t>
      </w:r>
      <w:r w:rsidR="000C35C8" w:rsidRPr="00CC58E3">
        <w:rPr>
          <w:rFonts w:ascii="Aptos" w:hAnsi="Aptos"/>
          <w:i/>
          <w:iCs/>
          <w:lang w:val="en-GB"/>
        </w:rPr>
        <w:t xml:space="preserve"> have a leading role </w:t>
      </w:r>
      <w:r w:rsidRPr="00CC58E3">
        <w:rPr>
          <w:rFonts w:ascii="Aptos" w:hAnsi="Aptos"/>
          <w:i/>
          <w:iCs/>
          <w:lang w:val="en-GB"/>
        </w:rPr>
        <w:t>in this model. It is also a fine tribute to the friendship that bound Louis Moinet and Abraham-Louis Breguet, both founding fathers of modern watchmaking.”</w:t>
      </w:r>
    </w:p>
    <w:p w14:paraId="1ECA6F6C" w14:textId="0FF3F7CF" w:rsidR="003627F5" w:rsidRPr="00CC58E3" w:rsidRDefault="00826D36" w:rsidP="00826D36">
      <w:pPr>
        <w:jc w:val="center"/>
        <w:rPr>
          <w:rFonts w:ascii="Aptos" w:hAnsi="Aptos"/>
          <w:lang w:val="en-GB"/>
        </w:rPr>
      </w:pPr>
      <w:r w:rsidRPr="00CC58E3">
        <w:rPr>
          <w:rFonts w:ascii="Aptos" w:hAnsi="Aptos"/>
          <w:lang w:val="en-GB"/>
        </w:rPr>
        <w:t>Nathanaël Schaller, Creative Product Manager</w:t>
      </w:r>
    </w:p>
    <w:p w14:paraId="67FB3197" w14:textId="77777777" w:rsidR="00826D36" w:rsidRPr="00CC58E3" w:rsidRDefault="00826D36" w:rsidP="00A925BF">
      <w:pPr>
        <w:jc w:val="both"/>
        <w:rPr>
          <w:rFonts w:ascii="Aptos" w:hAnsi="Aptos"/>
          <w:b/>
          <w:bCs/>
          <w:lang w:val="en-GB"/>
        </w:rPr>
      </w:pPr>
    </w:p>
    <w:p w14:paraId="423E398B" w14:textId="77777777" w:rsidR="004B791C" w:rsidRPr="00CC58E3" w:rsidRDefault="004B791C" w:rsidP="004B791C">
      <w:pPr>
        <w:jc w:val="both"/>
        <w:rPr>
          <w:rFonts w:ascii="Aptos" w:hAnsi="Aptos"/>
          <w:b/>
          <w:bCs/>
          <w:lang w:val="en-GB"/>
        </w:rPr>
      </w:pPr>
      <w:r w:rsidRPr="00CC58E3">
        <w:rPr>
          <w:rFonts w:ascii="Aptos" w:hAnsi="Aptos"/>
          <w:b/>
          <w:bCs/>
          <w:lang w:val="en-GB"/>
        </w:rPr>
        <w:t>ROOTS IN HERITAGE</w:t>
      </w:r>
    </w:p>
    <w:p w14:paraId="42882694" w14:textId="77777777" w:rsidR="00C6498E" w:rsidRPr="00CC58E3" w:rsidRDefault="00C6498E" w:rsidP="00C6498E">
      <w:pPr>
        <w:jc w:val="both"/>
        <w:rPr>
          <w:rFonts w:ascii="Aptos" w:hAnsi="Aptos"/>
          <w:lang w:val="en-GB"/>
        </w:rPr>
      </w:pPr>
      <w:bookmarkStart w:id="1" w:name="OLE_LINK11"/>
      <w:r w:rsidRPr="00CC58E3">
        <w:rPr>
          <w:rFonts w:ascii="Aptos" w:hAnsi="Aptos"/>
          <w:lang w:val="en-GB"/>
        </w:rPr>
        <w:t xml:space="preserve">Louis Moinet, an artist, clockmaker, and scientist, wished to carry out astronomical observations but needed an extremely precise instrument to measure the movement of the planets and stars. Thus he designed the </w:t>
      </w:r>
      <w:r w:rsidRPr="00CC58E3">
        <w:rPr>
          <w:rFonts w:ascii="Aptos" w:hAnsi="Aptos"/>
          <w:i/>
          <w:iCs/>
          <w:lang w:val="en-GB"/>
        </w:rPr>
        <w:t>Compteur de Tierces</w:t>
      </w:r>
      <w:r w:rsidRPr="00CC58E3">
        <w:rPr>
          <w:rFonts w:ascii="Aptos" w:hAnsi="Aptos"/>
          <w:lang w:val="en-GB"/>
        </w:rPr>
        <w:t>, the world’s first chronograph, which he completed in 1816.</w:t>
      </w:r>
      <w:bookmarkEnd w:id="1"/>
      <w:r w:rsidRPr="00CC58E3">
        <w:rPr>
          <w:rFonts w:ascii="Aptos" w:hAnsi="Aptos"/>
          <w:lang w:val="en-GB"/>
        </w:rPr>
        <w:t xml:space="preserve"> The layout of the counters and the insistence on their legibility were remarkably modern for the times. Indeed, 210 years later, these defining features continue to guide the aesthetic identity of Les Ateliers Louis Moinet. Numerous details on the case and dial of the 1816 TOURBILLON CHRONOGRAPH bear witness to this creation’s resolutely contemporary expression.</w:t>
      </w:r>
    </w:p>
    <w:p w14:paraId="52F35EB8" w14:textId="77777777" w:rsidR="004B791C" w:rsidRPr="00CC58E3" w:rsidRDefault="004B791C" w:rsidP="00AD1EAC">
      <w:pPr>
        <w:jc w:val="both"/>
        <w:rPr>
          <w:rFonts w:ascii="Aptos" w:hAnsi="Aptos"/>
          <w:b/>
          <w:bCs/>
          <w:lang w:val="en-GB"/>
        </w:rPr>
      </w:pPr>
    </w:p>
    <w:p w14:paraId="75E45852" w14:textId="77777777" w:rsidR="004B791C" w:rsidRPr="00CC58E3" w:rsidRDefault="004B791C" w:rsidP="004B791C">
      <w:pPr>
        <w:jc w:val="both"/>
        <w:rPr>
          <w:rFonts w:ascii="Aptos" w:hAnsi="Aptos"/>
          <w:b/>
          <w:bCs/>
          <w:lang w:val="en-GB"/>
        </w:rPr>
      </w:pPr>
      <w:r w:rsidRPr="00CC58E3">
        <w:rPr>
          <w:rFonts w:ascii="Aptos" w:hAnsi="Aptos"/>
          <w:b/>
          <w:bCs/>
          <w:lang w:val="en-GB"/>
        </w:rPr>
        <w:t>PORTRAIT OF AN EXCEPTIONAL TIMEKEEPER</w:t>
      </w:r>
    </w:p>
    <w:p w14:paraId="7D16D59A" w14:textId="2A9DA009" w:rsidR="005D090C" w:rsidRPr="00CC58E3" w:rsidRDefault="004B791C" w:rsidP="004B791C">
      <w:pPr>
        <w:jc w:val="both"/>
        <w:rPr>
          <w:rFonts w:ascii="Aptos" w:hAnsi="Aptos"/>
          <w:lang w:val="en-GB"/>
        </w:rPr>
      </w:pPr>
      <w:r w:rsidRPr="00CC58E3">
        <w:rPr>
          <w:rFonts w:ascii="Aptos" w:hAnsi="Aptos"/>
          <w:lang w:val="en-GB"/>
        </w:rPr>
        <w:t>The case of the 1816 TOURBILLON CHRONOGRAPH is crafted from polished and satin-finished grade 5 titanium</w:t>
      </w:r>
      <w:r w:rsidR="006339B9" w:rsidRPr="00CC58E3">
        <w:rPr>
          <w:rFonts w:ascii="Aptos" w:hAnsi="Aptos"/>
          <w:lang w:val="en-GB"/>
        </w:rPr>
        <w:t>. It</w:t>
      </w:r>
      <w:r w:rsidRPr="00CC58E3">
        <w:rPr>
          <w:rFonts w:ascii="Aptos" w:hAnsi="Aptos"/>
          <w:lang w:val="en-GB"/>
        </w:rPr>
        <w:t xml:space="preserve"> measures 40.6 </w:t>
      </w:r>
      <w:r w:rsidR="006339B9" w:rsidRPr="00CC58E3">
        <w:rPr>
          <w:rFonts w:ascii="Aptos" w:hAnsi="Aptos"/>
          <w:lang w:val="en-GB"/>
        </w:rPr>
        <w:t>millimeters</w:t>
      </w:r>
      <w:r w:rsidRPr="00CC58E3">
        <w:rPr>
          <w:rFonts w:ascii="Aptos" w:hAnsi="Aptos"/>
          <w:lang w:val="en-GB"/>
        </w:rPr>
        <w:t xml:space="preserve"> in diameter and </w:t>
      </w:r>
      <w:r w:rsidR="006339B9" w:rsidRPr="00CC58E3">
        <w:rPr>
          <w:rFonts w:ascii="Aptos" w:hAnsi="Aptos"/>
          <w:lang w:val="en-GB"/>
        </w:rPr>
        <w:t>is made up of</w:t>
      </w:r>
      <w:r w:rsidRPr="00CC58E3">
        <w:rPr>
          <w:rFonts w:ascii="Aptos" w:hAnsi="Aptos"/>
          <w:lang w:val="en-GB"/>
        </w:rPr>
        <w:t xml:space="preserve"> </w:t>
      </w:r>
      <w:r w:rsidR="00813317">
        <w:rPr>
          <w:rFonts w:ascii="Aptos" w:hAnsi="Aptos"/>
          <w:lang w:val="en-GB"/>
        </w:rPr>
        <w:t>40</w:t>
      </w:r>
      <w:r w:rsidRPr="00CC58E3">
        <w:rPr>
          <w:rFonts w:ascii="Aptos" w:hAnsi="Aptos"/>
          <w:lang w:val="en-GB"/>
        </w:rPr>
        <w:t xml:space="preserve"> components. </w:t>
      </w:r>
      <w:r w:rsidR="006339B9" w:rsidRPr="00CC58E3">
        <w:rPr>
          <w:rFonts w:ascii="Aptos" w:hAnsi="Aptos"/>
          <w:lang w:val="en-GB"/>
        </w:rPr>
        <w:t>All the h</w:t>
      </w:r>
      <w:r w:rsidRPr="00CC58E3">
        <w:rPr>
          <w:rFonts w:ascii="Aptos" w:hAnsi="Aptos"/>
          <w:lang w:val="en-GB"/>
        </w:rPr>
        <w:t xml:space="preserve">allmarks of the </w:t>
      </w:r>
      <w:r w:rsidR="008B06D0" w:rsidRPr="00CC58E3">
        <w:rPr>
          <w:rFonts w:ascii="Aptos" w:hAnsi="Aptos"/>
          <w:i/>
          <w:iCs/>
          <w:lang w:val="en-GB"/>
        </w:rPr>
        <w:t>c</w:t>
      </w:r>
      <w:r w:rsidRPr="00CC58E3">
        <w:rPr>
          <w:rFonts w:ascii="Aptos" w:hAnsi="Aptos"/>
          <w:i/>
          <w:iCs/>
          <w:lang w:val="en-GB"/>
        </w:rPr>
        <w:t xml:space="preserve">ompteur de </w:t>
      </w:r>
      <w:r w:rsidR="008B06D0" w:rsidRPr="00CC58E3">
        <w:rPr>
          <w:rFonts w:ascii="Aptos" w:hAnsi="Aptos"/>
          <w:i/>
          <w:iCs/>
          <w:lang w:val="en-GB"/>
        </w:rPr>
        <w:t>t</w:t>
      </w:r>
      <w:r w:rsidRPr="00CC58E3">
        <w:rPr>
          <w:rFonts w:ascii="Aptos" w:hAnsi="Aptos"/>
          <w:i/>
          <w:iCs/>
          <w:lang w:val="en-GB"/>
        </w:rPr>
        <w:t>ierces</w:t>
      </w:r>
      <w:r w:rsidR="006339B9" w:rsidRPr="00CC58E3">
        <w:rPr>
          <w:rFonts w:ascii="Aptos" w:hAnsi="Aptos"/>
          <w:lang w:val="en-GB"/>
        </w:rPr>
        <w:t xml:space="preserve"> a</w:t>
      </w:r>
      <w:r w:rsidR="008B06D0" w:rsidRPr="00CC58E3">
        <w:rPr>
          <w:rFonts w:ascii="Aptos" w:hAnsi="Aptos"/>
          <w:lang w:val="en-GB"/>
        </w:rPr>
        <w:t>r</w:t>
      </w:r>
      <w:r w:rsidR="006339B9" w:rsidRPr="00CC58E3">
        <w:rPr>
          <w:rFonts w:ascii="Aptos" w:hAnsi="Aptos"/>
          <w:lang w:val="en-GB"/>
        </w:rPr>
        <w:t xml:space="preserve">e visible on this </w:t>
      </w:r>
      <w:r w:rsidR="00890C62" w:rsidRPr="00CC58E3">
        <w:rPr>
          <w:rFonts w:ascii="Aptos" w:hAnsi="Aptos"/>
          <w:lang w:val="en-GB"/>
        </w:rPr>
        <w:t>elegant</w:t>
      </w:r>
      <w:r w:rsidR="006339B9" w:rsidRPr="00CC58E3">
        <w:rPr>
          <w:rFonts w:ascii="Aptos" w:hAnsi="Aptos"/>
          <w:lang w:val="en-GB"/>
        </w:rPr>
        <w:t xml:space="preserve"> and refined timepiece</w:t>
      </w:r>
      <w:r w:rsidR="00890C62" w:rsidRPr="00CC58E3">
        <w:rPr>
          <w:rFonts w:ascii="Aptos" w:hAnsi="Aptos"/>
          <w:lang w:val="en-GB"/>
        </w:rPr>
        <w:t>: t</w:t>
      </w:r>
      <w:r w:rsidRPr="00CC58E3">
        <w:rPr>
          <w:rFonts w:ascii="Aptos" w:hAnsi="Aptos"/>
          <w:lang w:val="en-GB"/>
        </w:rPr>
        <w:t>he</w:t>
      </w:r>
      <w:r w:rsidR="008B06D0" w:rsidRPr="00CC58E3">
        <w:rPr>
          <w:rFonts w:ascii="Aptos" w:hAnsi="Aptos"/>
          <w:lang w:val="en-GB"/>
        </w:rPr>
        <w:t xml:space="preserve"> Directoire-style</w:t>
      </w:r>
      <w:r w:rsidRPr="00CC58E3">
        <w:rPr>
          <w:rFonts w:ascii="Aptos" w:hAnsi="Aptos"/>
          <w:lang w:val="en-GB"/>
        </w:rPr>
        <w:t xml:space="preserve"> </w:t>
      </w:r>
      <w:r w:rsidR="008B06D0" w:rsidRPr="00CC58E3">
        <w:rPr>
          <w:rFonts w:ascii="Aptos" w:hAnsi="Aptos"/>
          <w:i/>
          <w:iCs/>
          <w:lang w:val="en-GB"/>
        </w:rPr>
        <w:t>semi-bassine</w:t>
      </w:r>
      <w:r w:rsidR="008B06D0" w:rsidRPr="00CC58E3">
        <w:rPr>
          <w:rFonts w:ascii="Aptos" w:hAnsi="Aptos"/>
          <w:lang w:val="en-GB"/>
        </w:rPr>
        <w:t xml:space="preserve"> profile with a smooth case middle</w:t>
      </w:r>
      <w:r w:rsidR="00890C62" w:rsidRPr="00CC58E3">
        <w:rPr>
          <w:rFonts w:ascii="Aptos" w:hAnsi="Aptos"/>
          <w:lang w:val="en-GB"/>
        </w:rPr>
        <w:t xml:space="preserve"> and the</w:t>
      </w:r>
      <w:r w:rsidRPr="00CC58E3">
        <w:rPr>
          <w:rFonts w:ascii="Aptos" w:hAnsi="Aptos"/>
          <w:lang w:val="en-GB"/>
        </w:rPr>
        <w:t xml:space="preserve"> </w:t>
      </w:r>
      <w:r w:rsidR="008B06D0" w:rsidRPr="00CC58E3">
        <w:rPr>
          <w:rFonts w:ascii="Aptos" w:hAnsi="Aptos"/>
          <w:lang w:val="en-GB"/>
        </w:rPr>
        <w:t>double</w:t>
      </w:r>
      <w:r w:rsidR="00890C62" w:rsidRPr="00CC58E3">
        <w:rPr>
          <w:rFonts w:ascii="Aptos" w:hAnsi="Aptos"/>
          <w:lang w:val="en-GB"/>
        </w:rPr>
        <w:t xml:space="preserve"> </w:t>
      </w:r>
      <w:r w:rsidR="008B06D0" w:rsidRPr="00CC58E3">
        <w:rPr>
          <w:rFonts w:ascii="Aptos" w:hAnsi="Aptos"/>
          <w:lang w:val="en-GB"/>
        </w:rPr>
        <w:t>gadroon</w:t>
      </w:r>
      <w:r w:rsidRPr="00CC58E3">
        <w:rPr>
          <w:rFonts w:ascii="Aptos" w:hAnsi="Aptos"/>
          <w:lang w:val="en-GB"/>
        </w:rPr>
        <w:t xml:space="preserve">, the </w:t>
      </w:r>
      <w:r w:rsidR="006339B9" w:rsidRPr="00CC58E3">
        <w:rPr>
          <w:rFonts w:ascii="Aptos" w:hAnsi="Aptos"/>
          <w:lang w:val="en-GB"/>
        </w:rPr>
        <w:t>monopusher</w:t>
      </w:r>
      <w:r w:rsidR="00890C62" w:rsidRPr="00CC58E3">
        <w:rPr>
          <w:rFonts w:ascii="Aptos" w:hAnsi="Aptos"/>
          <w:lang w:val="en-GB"/>
        </w:rPr>
        <w:t>,</w:t>
      </w:r>
      <w:r w:rsidR="006339B9" w:rsidRPr="00CC58E3">
        <w:rPr>
          <w:rFonts w:ascii="Aptos" w:hAnsi="Aptos"/>
          <w:lang w:val="en-GB"/>
        </w:rPr>
        <w:t xml:space="preserve"> </w:t>
      </w:r>
      <w:r w:rsidRPr="00CC58E3">
        <w:rPr>
          <w:rFonts w:ascii="Aptos" w:hAnsi="Aptos"/>
          <w:lang w:val="en-GB"/>
        </w:rPr>
        <w:t>and the crown adorned with the fleur-de-l</w:t>
      </w:r>
      <w:r w:rsidR="00890C62" w:rsidRPr="00CC58E3">
        <w:rPr>
          <w:rFonts w:ascii="Aptos" w:hAnsi="Aptos"/>
          <w:lang w:val="en-GB"/>
        </w:rPr>
        <w:t>y</w:t>
      </w:r>
      <w:r w:rsidRPr="00CC58E3">
        <w:rPr>
          <w:rFonts w:ascii="Aptos" w:hAnsi="Aptos"/>
          <w:lang w:val="en-GB"/>
        </w:rPr>
        <w:t>s – the emblem of Bourges, Louis Moinet’s birthplace.</w:t>
      </w:r>
    </w:p>
    <w:p w14:paraId="02A562AD" w14:textId="66298BFB" w:rsidR="004B791C" w:rsidRPr="00CC58E3" w:rsidRDefault="004B791C" w:rsidP="004B791C">
      <w:pPr>
        <w:jc w:val="both"/>
        <w:rPr>
          <w:rFonts w:ascii="Aptos" w:hAnsi="Aptos"/>
          <w:lang w:val="en-GB"/>
        </w:rPr>
      </w:pPr>
      <w:bookmarkStart w:id="2" w:name="OLE_LINK14"/>
      <w:r w:rsidRPr="00CC58E3">
        <w:rPr>
          <w:rFonts w:ascii="Aptos" w:hAnsi="Aptos"/>
          <w:lang w:val="en-GB"/>
        </w:rPr>
        <w:t xml:space="preserve">The rhodium-plated dial features a subtle interplay of satin-finished and </w:t>
      </w:r>
      <w:r w:rsidR="00EE480F" w:rsidRPr="00CC58E3">
        <w:rPr>
          <w:rFonts w:ascii="Aptos" w:hAnsi="Aptos"/>
          <w:lang w:val="en-GB"/>
        </w:rPr>
        <w:t>bead-blasted</w:t>
      </w:r>
      <w:r w:rsidRPr="00CC58E3">
        <w:rPr>
          <w:rFonts w:ascii="Aptos" w:hAnsi="Aptos"/>
          <w:lang w:val="en-GB"/>
        </w:rPr>
        <w:t xml:space="preserve"> surfaces. The </w:t>
      </w:r>
      <w:r w:rsidR="009F6B3F">
        <w:rPr>
          <w:rFonts w:ascii="Aptos" w:hAnsi="Aptos"/>
          <w:lang w:val="en-GB"/>
        </w:rPr>
        <w:t>sub</w:t>
      </w:r>
      <w:r w:rsidRPr="00CC58E3">
        <w:rPr>
          <w:rFonts w:ascii="Aptos" w:hAnsi="Aptos"/>
          <w:lang w:val="en-GB"/>
        </w:rPr>
        <w:t>dials for the small seconds and the 30-minute counter are fitted with a satin-</w:t>
      </w:r>
      <w:r w:rsidR="00EE480F" w:rsidRPr="00CC58E3">
        <w:rPr>
          <w:rFonts w:ascii="Aptos" w:hAnsi="Aptos"/>
          <w:lang w:val="en-GB"/>
        </w:rPr>
        <w:t>brushed</w:t>
      </w:r>
      <w:r w:rsidRPr="00CC58E3">
        <w:rPr>
          <w:rFonts w:ascii="Aptos" w:hAnsi="Aptos"/>
          <w:lang w:val="en-GB"/>
        </w:rPr>
        <w:t xml:space="preserve"> ring bearing Arabic numerals. </w:t>
      </w:r>
      <w:r w:rsidR="00C6498E" w:rsidRPr="00CC58E3">
        <w:rPr>
          <w:rFonts w:ascii="Aptos" w:hAnsi="Aptos"/>
          <w:lang w:val="en-GB"/>
        </w:rPr>
        <w:t xml:space="preserve">At </w:t>
      </w:r>
      <w:r w:rsidR="009F6B3F">
        <w:rPr>
          <w:rFonts w:ascii="Aptos" w:hAnsi="Aptos"/>
          <w:lang w:val="en-GB"/>
        </w:rPr>
        <w:t>their</w:t>
      </w:r>
      <w:r w:rsidR="00C6498E" w:rsidRPr="00CC58E3">
        <w:rPr>
          <w:rFonts w:ascii="Aptos" w:hAnsi="Aptos"/>
          <w:lang w:val="en-GB"/>
        </w:rPr>
        <w:t xml:space="preserve"> centre, the ruby-set barrel, flanked by two polished screws, adds a technical accent that is both rigorous and refined.</w:t>
      </w:r>
    </w:p>
    <w:p w14:paraId="08CE0350" w14:textId="4AC0A611" w:rsidR="004B791C" w:rsidRPr="00CC58E3" w:rsidRDefault="00EE480F" w:rsidP="004B791C">
      <w:pPr>
        <w:jc w:val="both"/>
        <w:rPr>
          <w:rFonts w:ascii="Aptos" w:hAnsi="Aptos"/>
          <w:lang w:val="en-GB"/>
        </w:rPr>
      </w:pPr>
      <w:r w:rsidRPr="00CC58E3">
        <w:rPr>
          <w:rFonts w:ascii="Aptos" w:hAnsi="Aptos"/>
          <w:lang w:val="en-GB"/>
        </w:rPr>
        <w:lastRenderedPageBreak/>
        <w:t>The dial markings and the name Louis Moinet have been engraved for maximum precision and rendered</w:t>
      </w:r>
      <w:r w:rsidR="004B791C" w:rsidRPr="00CC58E3">
        <w:rPr>
          <w:rFonts w:ascii="Aptos" w:hAnsi="Aptos"/>
          <w:lang w:val="en-GB"/>
        </w:rPr>
        <w:t xml:space="preserve"> in the typeface of the original. Also engraved</w:t>
      </w:r>
      <w:r w:rsidRPr="00CC58E3">
        <w:rPr>
          <w:rFonts w:ascii="Aptos" w:hAnsi="Aptos"/>
          <w:lang w:val="en-GB"/>
        </w:rPr>
        <w:t xml:space="preserve"> is the</w:t>
      </w:r>
      <w:r w:rsidR="004B791C" w:rsidRPr="00CC58E3">
        <w:rPr>
          <w:rFonts w:ascii="Aptos" w:hAnsi="Aptos"/>
          <w:lang w:val="en-GB"/>
        </w:rPr>
        <w:t xml:space="preserve"> inscription TOURBILLON CHRONOGRAPH, </w:t>
      </w:r>
      <w:r w:rsidRPr="00CC58E3">
        <w:rPr>
          <w:rFonts w:ascii="Aptos" w:hAnsi="Aptos"/>
          <w:lang w:val="en-GB"/>
        </w:rPr>
        <w:t xml:space="preserve">which is </w:t>
      </w:r>
      <w:r w:rsidR="004B791C" w:rsidRPr="00CC58E3">
        <w:rPr>
          <w:rFonts w:ascii="Aptos" w:hAnsi="Aptos"/>
          <w:lang w:val="en-GB"/>
        </w:rPr>
        <w:t>composed of straight, angular letters</w:t>
      </w:r>
      <w:r w:rsidRPr="00CC58E3">
        <w:rPr>
          <w:rFonts w:ascii="Aptos" w:hAnsi="Aptos"/>
          <w:lang w:val="en-GB"/>
        </w:rPr>
        <w:t xml:space="preserve"> that clearly affirm the</w:t>
      </w:r>
      <w:r w:rsidR="004B791C" w:rsidRPr="00CC58E3">
        <w:rPr>
          <w:rFonts w:ascii="Aptos" w:hAnsi="Aptos"/>
          <w:lang w:val="en-GB"/>
        </w:rPr>
        <w:t xml:space="preserve"> timepiece’s technical identity. At twelve o’clock, a fleur-de-l</w:t>
      </w:r>
      <w:r w:rsidR="009102CA" w:rsidRPr="00CC58E3">
        <w:rPr>
          <w:rFonts w:ascii="Aptos" w:hAnsi="Aptos"/>
          <w:lang w:val="en-GB"/>
        </w:rPr>
        <w:t>y</w:t>
      </w:r>
      <w:r w:rsidR="004B791C" w:rsidRPr="00CC58E3">
        <w:rPr>
          <w:rFonts w:ascii="Aptos" w:hAnsi="Aptos"/>
          <w:lang w:val="en-GB"/>
        </w:rPr>
        <w:t>s appliqu</w:t>
      </w:r>
      <w:r w:rsidRPr="00CC58E3">
        <w:rPr>
          <w:rFonts w:ascii="Aptos" w:hAnsi="Aptos"/>
          <w:lang w:val="en-GB"/>
        </w:rPr>
        <w:t>e</w:t>
      </w:r>
      <w:r w:rsidR="004B791C" w:rsidRPr="00CC58E3">
        <w:rPr>
          <w:rFonts w:ascii="Aptos" w:hAnsi="Aptos"/>
          <w:lang w:val="en-GB"/>
        </w:rPr>
        <w:t xml:space="preserve"> crowns the ensemble.</w:t>
      </w:r>
    </w:p>
    <w:p w14:paraId="5370509C" w14:textId="77777777" w:rsidR="00E53997" w:rsidRDefault="00E53997" w:rsidP="006771AF">
      <w:pPr>
        <w:jc w:val="both"/>
        <w:rPr>
          <w:rFonts w:ascii="Aptos" w:hAnsi="Aptos"/>
          <w:lang w:val="en-GB"/>
        </w:rPr>
      </w:pPr>
      <w:bookmarkStart w:id="3" w:name="OLE_LINK9"/>
      <w:bookmarkStart w:id="4" w:name="OLE_LINK17"/>
      <w:bookmarkEnd w:id="2"/>
      <w:r w:rsidRPr="00E53997">
        <w:rPr>
          <w:rFonts w:ascii="Aptos" w:hAnsi="Aptos"/>
          <w:lang w:val="en-GB"/>
        </w:rPr>
        <w:t xml:space="preserve">The chronograph seconds hand, the subdial hands and the four screws are in traditional blued steel. The tourbillon cage has been given blue DLC coating. This touch of colour highlights the key elements against the grey of the rhodium-plated dial while creating a contrast that enhances the timepiece’s elegant character. </w:t>
      </w:r>
    </w:p>
    <w:p w14:paraId="51C07983" w14:textId="6E191610" w:rsidR="006D7A1B" w:rsidRPr="00CC58E3" w:rsidRDefault="006D7A1B" w:rsidP="006771AF">
      <w:pPr>
        <w:jc w:val="both"/>
        <w:rPr>
          <w:rFonts w:ascii="Aptos" w:hAnsi="Aptos"/>
          <w:lang w:val="en-GB"/>
        </w:rPr>
      </w:pPr>
      <w:r w:rsidRPr="00CC58E3">
        <w:rPr>
          <w:rFonts w:ascii="Aptos" w:hAnsi="Aptos"/>
          <w:lang w:val="en-GB"/>
        </w:rPr>
        <w:t>The bracelet was especially designed to serve as a natural extension of the case.</w:t>
      </w:r>
      <w:r w:rsidR="009102CA" w:rsidRPr="00CC58E3">
        <w:rPr>
          <w:rFonts w:ascii="Aptos" w:hAnsi="Aptos"/>
          <w:lang w:val="en-GB"/>
        </w:rPr>
        <w:t xml:space="preserve"> </w:t>
      </w:r>
      <w:r w:rsidRPr="00CC58E3">
        <w:rPr>
          <w:rFonts w:ascii="Aptos" w:hAnsi="Aptos"/>
          <w:lang w:val="en-GB"/>
        </w:rPr>
        <w:t>C</w:t>
      </w:r>
      <w:r w:rsidR="005B388E" w:rsidRPr="00CC58E3">
        <w:rPr>
          <w:rFonts w:ascii="Aptos" w:hAnsi="Aptos"/>
          <w:lang w:val="en-GB"/>
        </w:rPr>
        <w:t xml:space="preserve">rafted in grade 5 titanium, </w:t>
      </w:r>
      <w:r w:rsidRPr="00CC58E3">
        <w:rPr>
          <w:rFonts w:ascii="Aptos" w:hAnsi="Aptos"/>
          <w:lang w:val="en-GB"/>
        </w:rPr>
        <w:t>it</w:t>
      </w:r>
      <w:r w:rsidR="005B388E" w:rsidRPr="00CC58E3">
        <w:rPr>
          <w:rFonts w:ascii="Aptos" w:hAnsi="Aptos"/>
          <w:lang w:val="en-GB"/>
        </w:rPr>
        <w:t xml:space="preserve"> stands out through the shape of its broad links, whose lines trace an elegant, architectural curve. </w:t>
      </w:r>
      <w:r w:rsidRPr="00CC58E3">
        <w:rPr>
          <w:rFonts w:ascii="Aptos" w:hAnsi="Aptos"/>
          <w:lang w:val="en-GB"/>
        </w:rPr>
        <w:t>Each link moves in a fluid, continuous motion, embracing the wrist while preserving perfect balance. The alternating satin-brushed and polished finishes highlight its sculptural volumes, composing an ergonomic and resolutely contemporary ensemble with a distinctive character</w:t>
      </w:r>
      <w:r w:rsidR="00C6498E" w:rsidRPr="00CC58E3">
        <w:rPr>
          <w:rFonts w:ascii="Aptos" w:hAnsi="Aptos"/>
          <w:lang w:val="en-GB"/>
        </w:rPr>
        <w:t>.</w:t>
      </w:r>
    </w:p>
    <w:p w14:paraId="792359EB" w14:textId="77777777" w:rsidR="00D85A01" w:rsidRPr="00CC58E3" w:rsidRDefault="00D85A01" w:rsidP="006771AF">
      <w:pPr>
        <w:jc w:val="both"/>
        <w:rPr>
          <w:rFonts w:ascii="Aptos" w:hAnsi="Aptos"/>
          <w:lang w:val="en-GB"/>
        </w:rPr>
      </w:pPr>
    </w:p>
    <w:bookmarkEnd w:id="3"/>
    <w:bookmarkEnd w:id="4"/>
    <w:p w14:paraId="0FDFA0AD" w14:textId="4DF1EF08" w:rsidR="004B791C" w:rsidRPr="00CC58E3" w:rsidRDefault="004B791C" w:rsidP="004B791C">
      <w:pPr>
        <w:jc w:val="both"/>
        <w:rPr>
          <w:rFonts w:ascii="Aptos" w:hAnsi="Aptos"/>
          <w:b/>
          <w:bCs/>
          <w:lang w:val="en-GB"/>
        </w:rPr>
      </w:pPr>
      <w:r w:rsidRPr="00CC58E3">
        <w:rPr>
          <w:rFonts w:ascii="Aptos" w:hAnsi="Aptos"/>
          <w:b/>
          <w:bCs/>
          <w:lang w:val="en-GB"/>
        </w:rPr>
        <w:t xml:space="preserve">A </w:t>
      </w:r>
      <w:r w:rsidR="006D7A1B" w:rsidRPr="00CC58E3">
        <w:rPr>
          <w:rFonts w:ascii="Aptos" w:hAnsi="Aptos"/>
          <w:b/>
          <w:bCs/>
          <w:lang w:val="en-GB"/>
        </w:rPr>
        <w:t xml:space="preserve">UNIQUE </w:t>
      </w:r>
      <w:r w:rsidRPr="00CC58E3">
        <w:rPr>
          <w:rFonts w:ascii="Aptos" w:hAnsi="Aptos"/>
          <w:b/>
          <w:bCs/>
          <w:lang w:val="en-GB"/>
        </w:rPr>
        <w:t>CALIBRE</w:t>
      </w:r>
      <w:r w:rsidR="006D7A1B" w:rsidRPr="00CC58E3">
        <w:rPr>
          <w:rFonts w:ascii="Aptos" w:hAnsi="Aptos"/>
          <w:b/>
          <w:bCs/>
          <w:lang w:val="en-GB"/>
        </w:rPr>
        <w:t xml:space="preserve"> </w:t>
      </w:r>
    </w:p>
    <w:p w14:paraId="1123BAA2" w14:textId="29E3DE75" w:rsidR="004B791C" w:rsidRPr="00CC58E3" w:rsidRDefault="004B791C" w:rsidP="004B791C">
      <w:pPr>
        <w:jc w:val="both"/>
        <w:rPr>
          <w:rFonts w:ascii="Aptos" w:hAnsi="Aptos"/>
          <w:lang w:val="en-GB"/>
        </w:rPr>
      </w:pPr>
      <w:r w:rsidRPr="00CC58E3">
        <w:rPr>
          <w:rFonts w:ascii="Aptos" w:hAnsi="Aptos"/>
          <w:lang w:val="en-GB"/>
        </w:rPr>
        <w:t xml:space="preserve">The 1816 TOURBILLON CHRONOGRAPH is powered by the in-house LM114 calibre, assembled by Louis Moinet watchmakers in Les Breuleux. A renowned and proven movement, it combines two major complications: a column-wheel </w:t>
      </w:r>
      <w:r w:rsidR="006D7A1B" w:rsidRPr="00CC58E3">
        <w:rPr>
          <w:rFonts w:ascii="Aptos" w:hAnsi="Aptos"/>
          <w:lang w:val="en-GB"/>
        </w:rPr>
        <w:t xml:space="preserve">controlled </w:t>
      </w:r>
      <w:r w:rsidRPr="00CC58E3">
        <w:rPr>
          <w:rFonts w:ascii="Aptos" w:hAnsi="Aptos"/>
          <w:lang w:val="en-GB"/>
        </w:rPr>
        <w:t xml:space="preserve">chronograph operated by a single pusher and a flying tourbillon with an off-centre cage. Its hand-wound movement with a double barrel is designed to deliver a generous power reserve of 96 hours. </w:t>
      </w:r>
    </w:p>
    <w:p w14:paraId="4B42535B" w14:textId="7E8B1958" w:rsidR="006771AF" w:rsidRPr="00CC58E3" w:rsidRDefault="004B791C" w:rsidP="004B791C">
      <w:pPr>
        <w:jc w:val="both"/>
        <w:rPr>
          <w:rFonts w:ascii="Aptos" w:hAnsi="Aptos"/>
          <w:lang w:val="en-GB"/>
        </w:rPr>
      </w:pPr>
      <w:r w:rsidRPr="00CC58E3">
        <w:rPr>
          <w:rFonts w:ascii="Aptos" w:hAnsi="Aptos"/>
          <w:lang w:val="en-GB"/>
        </w:rPr>
        <w:t xml:space="preserve">The 1816 TOURBILLON CHRONOGRAPH thus pays tribute to the friendship between Louis Moinet and Abraham-Louis Breguet, inventors of the chronograph and the tourbillon respectively, </w:t>
      </w:r>
      <w:r w:rsidR="006D7A1B" w:rsidRPr="00CC58E3">
        <w:rPr>
          <w:rFonts w:ascii="Aptos" w:hAnsi="Aptos"/>
          <w:lang w:val="en-GB"/>
        </w:rPr>
        <w:t xml:space="preserve">and </w:t>
      </w:r>
      <w:r w:rsidRPr="00CC58E3">
        <w:rPr>
          <w:rFonts w:ascii="Aptos" w:hAnsi="Aptos"/>
          <w:lang w:val="en-GB"/>
        </w:rPr>
        <w:t>both founding fathers of modern watchmaking.</w:t>
      </w:r>
    </w:p>
    <w:p w14:paraId="740D4D4D" w14:textId="77777777" w:rsidR="00D85A01" w:rsidRPr="00CC58E3" w:rsidRDefault="00D85A01" w:rsidP="004B791C">
      <w:pPr>
        <w:jc w:val="both"/>
        <w:rPr>
          <w:rFonts w:ascii="Aptos" w:hAnsi="Aptos"/>
          <w:lang w:val="en-GB"/>
        </w:rPr>
      </w:pPr>
    </w:p>
    <w:p w14:paraId="76FD470F" w14:textId="77777777" w:rsidR="00153205" w:rsidRPr="00CC58E3" w:rsidRDefault="00153205" w:rsidP="00153205">
      <w:pPr>
        <w:jc w:val="both"/>
        <w:rPr>
          <w:rFonts w:ascii="Aptos" w:hAnsi="Aptos"/>
          <w:b/>
          <w:bCs/>
          <w:lang w:val="en-GB"/>
        </w:rPr>
      </w:pPr>
      <w:bookmarkStart w:id="5" w:name="OLE_LINK18"/>
      <w:r w:rsidRPr="00CC58E3">
        <w:rPr>
          <w:rFonts w:ascii="Aptos" w:hAnsi="Aptos"/>
          <w:b/>
          <w:bCs/>
          <w:lang w:val="en-GB"/>
        </w:rPr>
        <w:t xml:space="preserve">A LIMITED EDITION OF TWELVE PIECES </w:t>
      </w:r>
    </w:p>
    <w:p w14:paraId="595238D6" w14:textId="4233D47E" w:rsidR="00153205" w:rsidRPr="00CC58E3" w:rsidRDefault="006D7A1B" w:rsidP="004B791C">
      <w:pPr>
        <w:jc w:val="both"/>
        <w:rPr>
          <w:rFonts w:ascii="Aptos" w:hAnsi="Aptos"/>
          <w:lang w:val="en-GB"/>
        </w:rPr>
      </w:pPr>
      <w:r w:rsidRPr="00CC58E3">
        <w:rPr>
          <w:rFonts w:ascii="Aptos" w:hAnsi="Aptos"/>
          <w:lang w:val="en-GB"/>
        </w:rPr>
        <w:t>This year marks the 210th anniversary of the world’s very first chronograph</w:t>
      </w:r>
      <w:r w:rsidR="00765D0E" w:rsidRPr="00CC58E3">
        <w:rPr>
          <w:rFonts w:ascii="Aptos" w:hAnsi="Aptos"/>
          <w:lang w:val="en-GB"/>
        </w:rPr>
        <w:t xml:space="preserve">. </w:t>
      </w:r>
      <w:r w:rsidRPr="00CC58E3">
        <w:rPr>
          <w:rFonts w:ascii="Aptos" w:hAnsi="Aptos"/>
          <w:lang w:val="en-GB"/>
        </w:rPr>
        <w:t xml:space="preserve">To commemorate this milestone, the 1816 TOURBILLON CHRONOGRAPH is </w:t>
      </w:r>
      <w:r w:rsidR="00153205" w:rsidRPr="00CC58E3">
        <w:rPr>
          <w:rFonts w:ascii="Aptos" w:hAnsi="Aptos"/>
          <w:lang w:val="en-GB"/>
        </w:rPr>
        <w:t>being offered</w:t>
      </w:r>
      <w:r w:rsidRPr="00CC58E3">
        <w:rPr>
          <w:rFonts w:ascii="Aptos" w:hAnsi="Aptos"/>
          <w:lang w:val="en-GB"/>
        </w:rPr>
        <w:t xml:space="preserve"> in a strictly limited edition of just twelve pieces. Each </w:t>
      </w:r>
      <w:r w:rsidR="00153205" w:rsidRPr="00CC58E3">
        <w:rPr>
          <w:rFonts w:ascii="Aptos" w:hAnsi="Aptos"/>
          <w:lang w:val="en-GB"/>
        </w:rPr>
        <w:t>model of the</w:t>
      </w:r>
      <w:r w:rsidR="00F34848" w:rsidRPr="00CC58E3">
        <w:rPr>
          <w:rFonts w:ascii="Aptos" w:hAnsi="Aptos"/>
          <w:lang w:val="en-GB"/>
        </w:rPr>
        <w:t xml:space="preserve"> </w:t>
      </w:r>
      <w:r w:rsidRPr="00CC58E3">
        <w:rPr>
          <w:rFonts w:ascii="Aptos" w:hAnsi="Aptos"/>
          <w:lang w:val="en-GB"/>
        </w:rPr>
        <w:t>LM-170.20.60</w:t>
      </w:r>
      <w:r w:rsidR="00F34848" w:rsidRPr="00CC58E3">
        <w:rPr>
          <w:rFonts w:ascii="Aptos" w:hAnsi="Aptos"/>
          <w:lang w:val="en-GB"/>
        </w:rPr>
        <w:t xml:space="preserve"> reference</w:t>
      </w:r>
      <w:r w:rsidRPr="00CC58E3">
        <w:rPr>
          <w:rFonts w:ascii="Aptos" w:hAnsi="Aptos"/>
          <w:lang w:val="en-GB"/>
        </w:rPr>
        <w:t xml:space="preserve"> will </w:t>
      </w:r>
      <w:r w:rsidR="00153205" w:rsidRPr="00CC58E3">
        <w:rPr>
          <w:rFonts w:ascii="Aptos" w:hAnsi="Aptos"/>
          <w:lang w:val="en-GB"/>
        </w:rPr>
        <w:t>leave</w:t>
      </w:r>
      <w:r w:rsidRPr="00CC58E3">
        <w:rPr>
          <w:rFonts w:ascii="Aptos" w:hAnsi="Aptos"/>
          <w:lang w:val="en-GB"/>
        </w:rPr>
        <w:t xml:space="preserve"> the Saint-Blaise </w:t>
      </w:r>
      <w:r w:rsidR="00153205" w:rsidRPr="00CC58E3">
        <w:rPr>
          <w:rFonts w:ascii="Aptos" w:hAnsi="Aptos"/>
          <w:lang w:val="en-GB"/>
        </w:rPr>
        <w:t>workshop</w:t>
      </w:r>
      <w:r w:rsidRPr="00CC58E3">
        <w:rPr>
          <w:rFonts w:ascii="Aptos" w:hAnsi="Aptos"/>
          <w:lang w:val="en-GB"/>
        </w:rPr>
        <w:t xml:space="preserve"> to join an exclusive circle of twelve collectors</w:t>
      </w:r>
      <w:r w:rsidR="00153205" w:rsidRPr="00CC58E3">
        <w:rPr>
          <w:rFonts w:ascii="Aptos" w:hAnsi="Aptos"/>
          <w:lang w:val="en-GB"/>
        </w:rPr>
        <w:t xml:space="preserve"> </w:t>
      </w:r>
      <w:r w:rsidRPr="00CC58E3">
        <w:rPr>
          <w:rFonts w:ascii="Aptos" w:hAnsi="Aptos"/>
          <w:lang w:val="en-GB"/>
        </w:rPr>
        <w:t>destined to become its privileged custodians.</w:t>
      </w:r>
      <w:r w:rsidR="00153205" w:rsidRPr="00CC58E3">
        <w:rPr>
          <w:rFonts w:ascii="Aptos" w:hAnsi="Aptos"/>
          <w:lang w:val="en-GB"/>
        </w:rPr>
        <w:t xml:space="preserve"> </w:t>
      </w:r>
    </w:p>
    <w:p w14:paraId="452D9AEB" w14:textId="77777777" w:rsidR="00153205" w:rsidRPr="00CC58E3" w:rsidRDefault="00153205" w:rsidP="004B791C">
      <w:pPr>
        <w:jc w:val="both"/>
        <w:rPr>
          <w:rFonts w:ascii="Aptos" w:hAnsi="Aptos"/>
          <w:lang w:val="en-GB"/>
        </w:rPr>
      </w:pPr>
    </w:p>
    <w:bookmarkEnd w:id="5"/>
    <w:p w14:paraId="50DB2E03" w14:textId="6A98CDA3" w:rsidR="00EE7F98" w:rsidRPr="00CC58E3" w:rsidRDefault="00C3577D" w:rsidP="00612F95">
      <w:pPr>
        <w:rPr>
          <w:rFonts w:ascii="Aptos" w:hAnsi="Aptos"/>
          <w:lang w:val="en-GB"/>
        </w:rPr>
      </w:pPr>
      <w:r w:rsidRPr="00CC58E3">
        <w:rPr>
          <w:rFonts w:ascii="Aptos" w:hAnsi="Aptos"/>
          <w:lang w:val="en-GB"/>
        </w:rPr>
        <w:br w:type="page"/>
      </w:r>
    </w:p>
    <w:p w14:paraId="297174EE" w14:textId="77777777" w:rsidR="00CA54EE" w:rsidRPr="00CC58E3" w:rsidRDefault="00CA54EE" w:rsidP="00A54940">
      <w:pPr>
        <w:spacing w:after="0" w:line="276" w:lineRule="auto"/>
        <w:jc w:val="center"/>
        <w:rPr>
          <w:rFonts w:ascii="Aptos" w:hAnsi="Aptos"/>
          <w:w w:val="150"/>
          <w:sz w:val="36"/>
          <w:szCs w:val="36"/>
          <w:lang w:val="en-GB"/>
        </w:rPr>
      </w:pPr>
      <w:r w:rsidRPr="00CC58E3">
        <w:rPr>
          <w:rFonts w:ascii="Aptos" w:hAnsi="Aptos"/>
          <w:w w:val="150"/>
          <w:sz w:val="36"/>
          <w:szCs w:val="36"/>
          <w:lang w:val="en-GB"/>
        </w:rPr>
        <w:lastRenderedPageBreak/>
        <w:t>FICHE TECHNIQUE</w:t>
      </w:r>
    </w:p>
    <w:tbl>
      <w:tblPr>
        <w:tblStyle w:val="Tableausimple1"/>
        <w:tblpPr w:leftFromText="141" w:rightFromText="141" w:vertAnchor="text" w:horzAnchor="margin" w:tblpX="-289" w:tblpY="643"/>
        <w:tblW w:w="10065" w:type="dxa"/>
        <w:tblInd w:w="0" w:type="dxa"/>
        <w:tblLook w:val="04A0" w:firstRow="1" w:lastRow="0" w:firstColumn="1" w:lastColumn="0" w:noHBand="0" w:noVBand="1"/>
      </w:tblPr>
      <w:tblGrid>
        <w:gridCol w:w="2122"/>
        <w:gridCol w:w="7943"/>
      </w:tblGrid>
      <w:tr w:rsidR="00CA54EE" w:rsidRPr="00CC58E3" w14:paraId="058A405C" w14:textId="77777777" w:rsidTr="000D607D">
        <w:trPr>
          <w:cnfStyle w:val="100000000000" w:firstRow="1" w:lastRow="0" w:firstColumn="0" w:lastColumn="0" w:oddVBand="0" w:evenVBand="0" w:oddHBand="0" w:evenHBand="0" w:firstRowFirstColumn="0" w:firstRowLastColumn="0" w:lastRowFirstColumn="0" w:lastRowLastColumn="0"/>
          <w:trHeight w:val="422"/>
        </w:trPr>
        <w:tc>
          <w:tcPr>
            <w:cnfStyle w:val="001000000000" w:firstRow="0" w:lastRow="0" w:firstColumn="1" w:lastColumn="0" w:oddVBand="0" w:evenVBand="0" w:oddHBand="0" w:evenHBand="0" w:firstRowFirstColumn="0" w:firstRowLastColumn="0" w:lastRowFirstColumn="0" w:lastRowLastColumn="0"/>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09F97AC" w14:textId="44928C56" w:rsidR="00CA54EE" w:rsidRPr="00CC58E3" w:rsidRDefault="00024BF0" w:rsidP="003C5553">
            <w:pPr>
              <w:jc w:val="both"/>
              <w:rPr>
                <w:rFonts w:ascii="Aptos" w:hAnsi="Aptos" w:cstheme="minorHAnsi"/>
                <w:lang w:val="en-GB"/>
              </w:rPr>
            </w:pPr>
            <w:bookmarkStart w:id="6" w:name="_Hlk99039249"/>
            <w:r w:rsidRPr="00CC58E3">
              <w:rPr>
                <w:rFonts w:ascii="Aptos" w:hAnsi="Aptos" w:cstheme="minorHAnsi"/>
                <w:lang w:val="en-GB"/>
              </w:rPr>
              <w:t>WATCH</w:t>
            </w:r>
          </w:p>
        </w:tc>
      </w:tr>
      <w:tr w:rsidR="00CA54EE" w:rsidRPr="00813317" w14:paraId="09C1FACA" w14:textId="77777777" w:rsidTr="000D607D">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3D3B69B" w14:textId="26B6678E" w:rsidR="00CA54EE" w:rsidRPr="00CC58E3" w:rsidRDefault="00CA54EE" w:rsidP="003C5553">
            <w:pPr>
              <w:jc w:val="both"/>
              <w:rPr>
                <w:rFonts w:ascii="Aptos" w:hAnsi="Aptos" w:cstheme="minorHAnsi"/>
                <w:b w:val="0"/>
                <w:bCs w:val="0"/>
                <w:lang w:val="en-GB"/>
              </w:rPr>
            </w:pPr>
            <w:r w:rsidRPr="00CC58E3">
              <w:rPr>
                <w:rFonts w:ascii="Aptos" w:hAnsi="Aptos" w:cstheme="minorHAnsi"/>
                <w:b w:val="0"/>
                <w:bCs w:val="0"/>
                <w:lang w:val="en-GB"/>
              </w:rPr>
              <w:t>Mod</w:t>
            </w:r>
            <w:r w:rsidR="00CC58E3">
              <w:rPr>
                <w:rFonts w:ascii="Aptos" w:hAnsi="Aptos" w:cstheme="minorHAnsi"/>
                <w:b w:val="0"/>
                <w:bCs w:val="0"/>
                <w:lang w:val="en-GB"/>
              </w:rPr>
              <w:t>e</w:t>
            </w:r>
            <w:r w:rsidRPr="00CC58E3">
              <w:rPr>
                <w:rFonts w:ascii="Aptos" w:hAnsi="Aptos" w:cstheme="minorHAnsi"/>
                <w:b w:val="0"/>
                <w:bCs w:val="0"/>
                <w:lang w:val="en-GB"/>
              </w:rPr>
              <w:t>l</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359BF7C" w14:textId="06BE39EB" w:rsidR="00CA54EE" w:rsidRPr="00CC58E3"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lang w:val="en-GB"/>
              </w:rPr>
            </w:pPr>
            <w:bookmarkStart w:id="7" w:name="OLE_LINK20"/>
            <w:r w:rsidRPr="00CC58E3">
              <w:rPr>
                <w:rFonts w:ascii="Aptos" w:hAnsi="Aptos" w:cstheme="minorHAnsi"/>
                <w:lang w:val="en-GB"/>
              </w:rPr>
              <w:t xml:space="preserve">1816 </w:t>
            </w:r>
            <w:r w:rsidR="00612F95" w:rsidRPr="00CC58E3">
              <w:rPr>
                <w:rFonts w:ascii="Aptos" w:hAnsi="Aptos" w:cstheme="minorHAnsi"/>
                <w:lang w:val="en-GB"/>
              </w:rPr>
              <w:t>TOURBILLON CHRONOGRAPH</w:t>
            </w:r>
          </w:p>
          <w:bookmarkEnd w:id="7"/>
          <w:p w14:paraId="0C112B97" w14:textId="7B4B71B1" w:rsidR="00612F95" w:rsidRPr="00CC58E3" w:rsidRDefault="00D54F2A"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lang w:val="en-GB"/>
              </w:rPr>
            </w:pPr>
            <w:r w:rsidRPr="00CC58E3">
              <w:rPr>
                <w:rFonts w:ascii="Aptos" w:hAnsi="Aptos" w:cstheme="minorHAnsi"/>
                <w:lang w:val="en-GB"/>
              </w:rPr>
              <w:t>Limited edition of 12 pieces</w:t>
            </w:r>
          </w:p>
        </w:tc>
      </w:tr>
      <w:tr w:rsidR="00CA54EE" w:rsidRPr="00CC58E3" w14:paraId="418B83BC" w14:textId="77777777" w:rsidTr="000D607D">
        <w:trPr>
          <w:trHeight w:val="425"/>
        </w:trPr>
        <w:tc>
          <w:tcPr>
            <w:cnfStyle w:val="001000000000" w:firstRow="0" w:lastRow="0" w:firstColumn="1" w:lastColumn="0" w:oddVBand="0" w:evenVBand="0" w:oddHBand="0" w:evenHBand="0" w:firstRowFirstColumn="0" w:firstRowLastColumn="0" w:lastRowFirstColumn="0" w:lastRowLastColumn="0"/>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1BED8AE" w14:textId="791C4EFA" w:rsidR="00CA54EE" w:rsidRPr="00CC58E3" w:rsidRDefault="00024BF0" w:rsidP="003C5553">
            <w:pPr>
              <w:jc w:val="both"/>
              <w:rPr>
                <w:rFonts w:ascii="Aptos" w:hAnsi="Aptos" w:cstheme="minorHAnsi"/>
                <w:lang w:val="en-GB"/>
              </w:rPr>
            </w:pPr>
            <w:r w:rsidRPr="00CC58E3">
              <w:rPr>
                <w:rFonts w:ascii="Aptos" w:hAnsi="Aptos" w:cstheme="minorHAnsi"/>
                <w:lang w:val="en-GB"/>
              </w:rPr>
              <w:t>CASE</w:t>
            </w:r>
          </w:p>
        </w:tc>
      </w:tr>
      <w:tr w:rsidR="00D54F2A" w:rsidRPr="00813317" w14:paraId="168B46BA"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049908D" w14:textId="2CF6EF15" w:rsidR="00D54F2A" w:rsidRPr="00CC58E3" w:rsidRDefault="00D54F2A" w:rsidP="00D54F2A">
            <w:pPr>
              <w:jc w:val="both"/>
              <w:rPr>
                <w:rFonts w:ascii="Aptos" w:hAnsi="Aptos" w:cstheme="minorHAnsi"/>
                <w:b w:val="0"/>
                <w:bCs w:val="0"/>
                <w:lang w:val="en-GB"/>
              </w:rPr>
            </w:pPr>
            <w:r w:rsidRPr="00CC58E3">
              <w:rPr>
                <w:rFonts w:ascii="Aptos" w:hAnsi="Aptos" w:cstheme="minorHAnsi"/>
                <w:b w:val="0"/>
                <w:bCs w:val="0"/>
                <w:sz w:val="21"/>
                <w:szCs w:val="21"/>
                <w:lang w:val="en-GB"/>
              </w:rPr>
              <w:t>Material</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13B2F1D" w14:textId="02976342" w:rsidR="00D54F2A" w:rsidRPr="00CC58E3" w:rsidRDefault="007F0C00" w:rsidP="00D54F2A">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lang w:val="en-GB"/>
              </w:rPr>
            </w:pPr>
            <w:r w:rsidRPr="00CC58E3">
              <w:rPr>
                <w:rFonts w:ascii="Aptos" w:hAnsi="Aptos" w:cstheme="minorHAnsi"/>
                <w:lang w:val="en-GB"/>
              </w:rPr>
              <w:t>Polished and satin-brushed grade 5 titanium</w:t>
            </w:r>
          </w:p>
        </w:tc>
      </w:tr>
      <w:tr w:rsidR="00D54F2A" w:rsidRPr="00813317" w14:paraId="7E963A32" w14:textId="77777777" w:rsidTr="000D607D">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8250337" w14:textId="3CF7B8F3" w:rsidR="00D54F2A" w:rsidRPr="00CC58E3" w:rsidRDefault="00D54F2A" w:rsidP="00D54F2A">
            <w:pPr>
              <w:jc w:val="both"/>
              <w:rPr>
                <w:rFonts w:ascii="Aptos" w:hAnsi="Aptos" w:cstheme="minorHAnsi"/>
                <w:b w:val="0"/>
                <w:bCs w:val="0"/>
                <w:lang w:val="en-GB"/>
              </w:rPr>
            </w:pPr>
            <w:r w:rsidRPr="00CC58E3">
              <w:rPr>
                <w:rFonts w:ascii="Aptos" w:hAnsi="Aptos" w:cstheme="minorHAnsi"/>
                <w:b w:val="0"/>
                <w:bCs w:val="0"/>
                <w:sz w:val="21"/>
                <w:szCs w:val="21"/>
                <w:lang w:val="en-GB"/>
              </w:rPr>
              <w:t xml:space="preserve">Crystal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EF95748" w14:textId="39E1854E" w:rsidR="00D54F2A" w:rsidRPr="00CC58E3" w:rsidRDefault="00D54F2A" w:rsidP="00D54F2A">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lang w:val="en-GB"/>
              </w:rPr>
            </w:pPr>
            <w:r w:rsidRPr="00CC58E3">
              <w:rPr>
                <w:rFonts w:ascii="Aptos" w:hAnsi="Aptos" w:cstheme="minorHAnsi"/>
                <w:lang w:val="en-GB"/>
              </w:rPr>
              <w:t xml:space="preserve">Sapphire crystal | </w:t>
            </w:r>
            <w:r w:rsidR="007F0C00" w:rsidRPr="00CC58E3">
              <w:rPr>
                <w:rFonts w:ascii="Aptos" w:hAnsi="Aptos" w:cstheme="minorHAnsi"/>
                <w:lang w:val="en-GB"/>
              </w:rPr>
              <w:t>d</w:t>
            </w:r>
            <w:r w:rsidRPr="00CC58E3">
              <w:rPr>
                <w:rFonts w:ascii="Aptos" w:hAnsi="Aptos" w:cstheme="minorHAnsi"/>
                <w:lang w:val="en-GB"/>
              </w:rPr>
              <w:t>ouble-sided anti-reflective treatment</w:t>
            </w:r>
          </w:p>
        </w:tc>
      </w:tr>
      <w:tr w:rsidR="00D54F2A" w:rsidRPr="00CC58E3" w14:paraId="3D726158"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4439695" w14:textId="51DD054F" w:rsidR="00D54F2A" w:rsidRPr="00CC58E3" w:rsidRDefault="00D54F2A" w:rsidP="00D54F2A">
            <w:pPr>
              <w:jc w:val="both"/>
              <w:rPr>
                <w:rFonts w:ascii="Aptos" w:hAnsi="Aptos" w:cstheme="minorHAnsi"/>
                <w:b w:val="0"/>
                <w:bCs w:val="0"/>
                <w:lang w:val="en-GB"/>
              </w:rPr>
            </w:pPr>
            <w:r w:rsidRPr="00CC58E3">
              <w:rPr>
                <w:rFonts w:ascii="Aptos" w:hAnsi="Aptos" w:cstheme="minorHAnsi"/>
                <w:b w:val="0"/>
                <w:bCs w:val="0"/>
                <w:sz w:val="21"/>
                <w:szCs w:val="21"/>
                <w:lang w:val="en-GB"/>
              </w:rPr>
              <w:t xml:space="preserve">Diameter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FF4CD3D" w14:textId="5EC904C3" w:rsidR="00D54F2A" w:rsidRPr="00CC58E3" w:rsidRDefault="00D54F2A" w:rsidP="00D54F2A">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lang w:val="en-GB"/>
              </w:rPr>
            </w:pPr>
            <w:r w:rsidRPr="00CC58E3">
              <w:rPr>
                <w:rFonts w:ascii="Aptos" w:hAnsi="Aptos" w:cstheme="minorHAnsi"/>
                <w:lang w:val="en-GB"/>
              </w:rPr>
              <w:t>40.6 mm</w:t>
            </w:r>
          </w:p>
        </w:tc>
      </w:tr>
      <w:tr w:rsidR="00D54F2A" w:rsidRPr="00CC58E3" w14:paraId="523B0400" w14:textId="77777777" w:rsidTr="000D607D">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80D520B" w14:textId="4A738850" w:rsidR="00D54F2A" w:rsidRPr="00CC58E3" w:rsidRDefault="00D54F2A" w:rsidP="00D54F2A">
            <w:pPr>
              <w:jc w:val="both"/>
              <w:rPr>
                <w:rFonts w:ascii="Aptos" w:hAnsi="Aptos" w:cstheme="minorHAnsi"/>
                <w:b w:val="0"/>
                <w:bCs w:val="0"/>
                <w:lang w:val="en-GB"/>
              </w:rPr>
            </w:pPr>
            <w:r w:rsidRPr="00CC58E3">
              <w:rPr>
                <w:rFonts w:ascii="Aptos" w:hAnsi="Aptos" w:cstheme="minorHAnsi"/>
                <w:b w:val="0"/>
                <w:bCs w:val="0"/>
                <w:sz w:val="21"/>
                <w:szCs w:val="21"/>
                <w:lang w:val="en-GB"/>
              </w:rPr>
              <w:t>Height</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2117178" w14:textId="3089E5EB" w:rsidR="00D54F2A" w:rsidRPr="00CC58E3" w:rsidRDefault="00D54F2A" w:rsidP="00D54F2A">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lang w:val="en-GB"/>
              </w:rPr>
            </w:pPr>
            <w:r w:rsidRPr="00CC58E3">
              <w:rPr>
                <w:rFonts w:ascii="Aptos" w:hAnsi="Aptos" w:cstheme="minorHAnsi"/>
                <w:lang w:val="en-GB"/>
              </w:rPr>
              <w:t>15.10 mm</w:t>
            </w:r>
          </w:p>
        </w:tc>
      </w:tr>
      <w:tr w:rsidR="00D54F2A" w:rsidRPr="00CC58E3" w14:paraId="0D43BA9C"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D15540F" w14:textId="5E3EB13F" w:rsidR="00D54F2A" w:rsidRPr="00CC58E3" w:rsidRDefault="00D54F2A" w:rsidP="00D54F2A">
            <w:pPr>
              <w:jc w:val="both"/>
              <w:rPr>
                <w:rFonts w:ascii="Aptos" w:hAnsi="Aptos" w:cstheme="minorHAnsi"/>
                <w:b w:val="0"/>
                <w:bCs w:val="0"/>
                <w:lang w:val="en-GB"/>
              </w:rPr>
            </w:pPr>
            <w:r w:rsidRPr="00CC58E3">
              <w:rPr>
                <w:rFonts w:ascii="Aptos" w:hAnsi="Aptos" w:cstheme="minorHAnsi"/>
                <w:b w:val="0"/>
                <w:bCs w:val="0"/>
                <w:sz w:val="21"/>
                <w:szCs w:val="21"/>
                <w:lang w:val="en-GB"/>
              </w:rPr>
              <w:t xml:space="preserve">Water-resistance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646980A" w14:textId="4BBF42BA" w:rsidR="00D54F2A" w:rsidRPr="00CC58E3" w:rsidRDefault="00D54F2A" w:rsidP="00D54F2A">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lang w:val="en-GB"/>
              </w:rPr>
            </w:pPr>
            <w:r w:rsidRPr="00CC58E3">
              <w:rPr>
                <w:rFonts w:ascii="Aptos" w:hAnsi="Aptos" w:cstheme="minorHAnsi"/>
                <w:lang w:val="en-GB"/>
              </w:rPr>
              <w:t xml:space="preserve">50 metres </w:t>
            </w:r>
          </w:p>
        </w:tc>
      </w:tr>
      <w:tr w:rsidR="00CA54EE" w:rsidRPr="00CC58E3" w14:paraId="05902FDB" w14:textId="77777777" w:rsidTr="000D607D">
        <w:trPr>
          <w:trHeight w:val="469"/>
        </w:trPr>
        <w:tc>
          <w:tcPr>
            <w:cnfStyle w:val="001000000000" w:firstRow="0" w:lastRow="0" w:firstColumn="1" w:lastColumn="0" w:oddVBand="0" w:evenVBand="0" w:oddHBand="0" w:evenHBand="0" w:firstRowFirstColumn="0" w:firstRowLastColumn="0" w:lastRowFirstColumn="0" w:lastRowLastColumn="0"/>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A5AB9A0" w14:textId="7BBBD98B" w:rsidR="00CA54EE" w:rsidRPr="00CC58E3" w:rsidRDefault="00024BF0" w:rsidP="003C5553">
            <w:pPr>
              <w:jc w:val="both"/>
              <w:rPr>
                <w:rFonts w:ascii="Aptos" w:hAnsi="Aptos" w:cstheme="minorHAnsi"/>
                <w:lang w:val="en-GB"/>
              </w:rPr>
            </w:pPr>
            <w:r w:rsidRPr="00CC58E3">
              <w:rPr>
                <w:rFonts w:ascii="Aptos" w:hAnsi="Aptos" w:cstheme="minorHAnsi"/>
                <w:lang w:val="en-GB"/>
              </w:rPr>
              <w:t>DIAL</w:t>
            </w:r>
          </w:p>
        </w:tc>
      </w:tr>
      <w:tr w:rsidR="00CA54EE" w:rsidRPr="00813317" w14:paraId="768ACA6C" w14:textId="77777777" w:rsidTr="000D607D">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7889A70" w14:textId="57EE01C2" w:rsidR="00CA54EE" w:rsidRPr="00CC58E3" w:rsidRDefault="00024BF0" w:rsidP="003C5553">
            <w:pPr>
              <w:jc w:val="both"/>
              <w:rPr>
                <w:rFonts w:ascii="Aptos" w:hAnsi="Aptos" w:cstheme="minorHAnsi"/>
                <w:b w:val="0"/>
                <w:bCs w:val="0"/>
                <w:lang w:val="en-GB"/>
              </w:rPr>
            </w:pPr>
            <w:r w:rsidRPr="00CC58E3">
              <w:rPr>
                <w:rFonts w:ascii="Aptos" w:hAnsi="Aptos" w:cstheme="minorHAnsi"/>
                <w:b w:val="0"/>
                <w:bCs w:val="0"/>
                <w:lang w:val="en-GB"/>
              </w:rPr>
              <w:t xml:space="preserve">Dial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C25FFB2" w14:textId="77777777" w:rsidR="00D54F2A" w:rsidRPr="00CC58E3" w:rsidRDefault="00D54F2A" w:rsidP="00D54F2A">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lang w:val="en-GB"/>
              </w:rPr>
            </w:pPr>
            <w:r w:rsidRPr="00CC58E3">
              <w:rPr>
                <w:rFonts w:ascii="Aptos" w:hAnsi="Aptos" w:cstheme="minorHAnsi"/>
                <w:lang w:val="en-GB"/>
              </w:rPr>
              <w:t>Colour: rhodium</w:t>
            </w:r>
          </w:p>
          <w:p w14:paraId="28CF0CF5" w14:textId="77777777" w:rsidR="00D54F2A" w:rsidRPr="00CC58E3" w:rsidRDefault="00D54F2A" w:rsidP="00D54F2A">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lang w:val="en-GB"/>
              </w:rPr>
            </w:pPr>
            <w:r w:rsidRPr="00CC58E3">
              <w:rPr>
                <w:rFonts w:ascii="Aptos" w:hAnsi="Aptos" w:cstheme="minorHAnsi"/>
                <w:lang w:val="en-GB"/>
              </w:rPr>
              <w:t>Construction: 25 parts</w:t>
            </w:r>
          </w:p>
          <w:p w14:paraId="2A30DCCF" w14:textId="77777777" w:rsidR="00D54F2A" w:rsidRPr="00CC58E3" w:rsidRDefault="00D54F2A" w:rsidP="00D54F2A">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lang w:val="en-GB"/>
              </w:rPr>
            </w:pPr>
            <w:r w:rsidRPr="00CC58E3">
              <w:rPr>
                <w:rFonts w:ascii="Aptos" w:hAnsi="Aptos" w:cstheme="minorHAnsi"/>
                <w:lang w:val="en-GB"/>
              </w:rPr>
              <w:t xml:space="preserve">Finishing: bead-blasted  </w:t>
            </w:r>
          </w:p>
          <w:p w14:paraId="2F93C7D1" w14:textId="77777777" w:rsidR="00D54F2A" w:rsidRPr="00CC58E3" w:rsidRDefault="00D54F2A" w:rsidP="00D54F2A">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lang w:val="en-GB"/>
              </w:rPr>
            </w:pPr>
            <w:r w:rsidRPr="00CC58E3">
              <w:rPr>
                <w:rFonts w:ascii="Aptos" w:hAnsi="Aptos" w:cstheme="minorHAnsi"/>
                <w:lang w:val="en-GB"/>
              </w:rPr>
              <w:t>Markings: engraved</w:t>
            </w:r>
          </w:p>
          <w:p w14:paraId="536575DD" w14:textId="5ACC81AD" w:rsidR="00D54F2A" w:rsidRPr="00CC58E3" w:rsidRDefault="00D54F2A" w:rsidP="00D54F2A">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lang w:val="en-GB"/>
              </w:rPr>
            </w:pPr>
            <w:r w:rsidRPr="00CC58E3">
              <w:rPr>
                <w:rFonts w:ascii="Aptos" w:hAnsi="Aptos" w:cstheme="minorHAnsi"/>
                <w:lang w:val="en-GB"/>
              </w:rPr>
              <w:t>1</w:t>
            </w:r>
            <w:r w:rsidR="00024BF0" w:rsidRPr="00CC58E3">
              <w:rPr>
                <w:rFonts w:ascii="Aptos" w:hAnsi="Aptos" w:cstheme="minorHAnsi"/>
                <w:lang w:val="en-GB"/>
              </w:rPr>
              <w:t>1</w:t>
            </w:r>
            <w:r w:rsidRPr="00CC58E3">
              <w:rPr>
                <w:rFonts w:ascii="Aptos" w:hAnsi="Aptos" w:cstheme="minorHAnsi"/>
                <w:lang w:val="en-GB"/>
              </w:rPr>
              <w:t xml:space="preserve"> cabochons, blackened nickel</w:t>
            </w:r>
          </w:p>
          <w:p w14:paraId="6EF63637" w14:textId="7667906D" w:rsidR="00CA54EE" w:rsidRPr="00CC58E3" w:rsidRDefault="00D54F2A" w:rsidP="00D54F2A">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lang w:val="en-GB"/>
              </w:rPr>
            </w:pPr>
            <w:r w:rsidRPr="00CC58E3">
              <w:rPr>
                <w:rFonts w:ascii="Aptos" w:hAnsi="Aptos" w:cstheme="minorHAnsi"/>
                <w:lang w:val="en-GB"/>
              </w:rPr>
              <w:t>4 blued-steel screws</w:t>
            </w:r>
          </w:p>
        </w:tc>
      </w:tr>
      <w:tr w:rsidR="00CA54EE" w:rsidRPr="00813317" w14:paraId="208EB41E" w14:textId="77777777" w:rsidTr="000D607D">
        <w:trPr>
          <w:trHeight w:val="143"/>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584878C" w14:textId="5B5A2B23" w:rsidR="00CA54EE" w:rsidRPr="00CC58E3" w:rsidRDefault="00024BF0" w:rsidP="003C5553">
            <w:pPr>
              <w:jc w:val="both"/>
              <w:rPr>
                <w:rFonts w:ascii="Aptos" w:hAnsi="Aptos" w:cstheme="minorHAnsi"/>
                <w:b w:val="0"/>
                <w:bCs w:val="0"/>
                <w:lang w:val="en-GB"/>
              </w:rPr>
            </w:pPr>
            <w:r w:rsidRPr="00CC58E3">
              <w:rPr>
                <w:rFonts w:ascii="Aptos" w:hAnsi="Aptos" w:cstheme="minorHAnsi"/>
                <w:b w:val="0"/>
                <w:bCs w:val="0"/>
                <w:lang w:val="en-GB"/>
              </w:rPr>
              <w:t>Counter</w:t>
            </w:r>
            <w:r w:rsidR="00CA54EE" w:rsidRPr="00CC58E3">
              <w:rPr>
                <w:rFonts w:ascii="Aptos" w:hAnsi="Aptos" w:cstheme="minorHAnsi"/>
                <w:b w:val="0"/>
                <w:bCs w:val="0"/>
                <w:lang w:val="en-GB"/>
              </w:rPr>
              <w:t xml:space="preserve">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850D882" w14:textId="523C663C" w:rsidR="00CA54EE" w:rsidRPr="00CC58E3" w:rsidRDefault="00ED3D04" w:rsidP="003C5553">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lang w:val="en-GB"/>
              </w:rPr>
            </w:pPr>
            <w:r>
              <w:rPr>
                <w:rFonts w:ascii="Aptos" w:hAnsi="Aptos" w:cstheme="minorHAnsi"/>
                <w:lang w:val="en-GB"/>
              </w:rPr>
              <w:t>S</w:t>
            </w:r>
            <w:r w:rsidR="00D54F2A" w:rsidRPr="00CC58E3">
              <w:rPr>
                <w:rFonts w:ascii="Aptos" w:hAnsi="Aptos" w:cstheme="minorHAnsi"/>
                <w:lang w:val="en-GB"/>
              </w:rPr>
              <w:t>atin-brushed ring, bead-blasted centre</w:t>
            </w:r>
            <w:r w:rsidR="00AE0B6A">
              <w:rPr>
                <w:rFonts w:ascii="Aptos" w:hAnsi="Aptos" w:cstheme="minorHAnsi"/>
                <w:lang w:val="en-GB"/>
              </w:rPr>
              <w:t xml:space="preserve"> </w:t>
            </w:r>
          </w:p>
        </w:tc>
      </w:tr>
      <w:tr w:rsidR="00CA54EE" w:rsidRPr="00CC58E3" w14:paraId="0FEB316A" w14:textId="77777777" w:rsidTr="000D607D">
        <w:trPr>
          <w:cnfStyle w:val="000000100000" w:firstRow="0" w:lastRow="0" w:firstColumn="0" w:lastColumn="0" w:oddVBand="0" w:evenVBand="0" w:oddHBand="1" w:evenHBand="0" w:firstRowFirstColumn="0" w:firstRowLastColumn="0" w:lastRowFirstColumn="0" w:lastRowLastColumn="0"/>
          <w:trHeight w:val="143"/>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DA0A1EA" w14:textId="6D40A844" w:rsidR="00CA54EE" w:rsidRPr="00CC58E3" w:rsidRDefault="00024BF0" w:rsidP="003C5553">
            <w:pPr>
              <w:jc w:val="both"/>
              <w:rPr>
                <w:rFonts w:ascii="Aptos" w:hAnsi="Aptos" w:cstheme="minorHAnsi"/>
                <w:b w:val="0"/>
                <w:bCs w:val="0"/>
                <w:lang w:val="en-GB"/>
              </w:rPr>
            </w:pPr>
            <w:r w:rsidRPr="00CC58E3">
              <w:rPr>
                <w:rFonts w:ascii="Aptos" w:hAnsi="Aptos" w:cstheme="minorHAnsi"/>
                <w:b w:val="0"/>
                <w:bCs w:val="0"/>
                <w:lang w:val="en-GB"/>
              </w:rPr>
              <w:t>Flange</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6705EA2" w14:textId="0D112365" w:rsidR="00CA54EE" w:rsidRPr="00CC58E3" w:rsidRDefault="00ED3D04"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lang w:val="en-GB"/>
              </w:rPr>
            </w:pPr>
            <w:r>
              <w:rPr>
                <w:rFonts w:ascii="Aptos" w:hAnsi="Aptos" w:cstheme="minorHAnsi"/>
                <w:lang w:val="en-GB"/>
              </w:rPr>
              <w:t>S</w:t>
            </w:r>
            <w:r w:rsidR="00024BF0" w:rsidRPr="00CC58E3">
              <w:rPr>
                <w:rFonts w:ascii="Aptos" w:hAnsi="Aptos" w:cstheme="minorHAnsi"/>
                <w:lang w:val="en-GB"/>
              </w:rPr>
              <w:t xml:space="preserve">atin brushing </w:t>
            </w:r>
          </w:p>
        </w:tc>
      </w:tr>
      <w:tr w:rsidR="00CA54EE" w:rsidRPr="00813317" w14:paraId="350B4F68" w14:textId="77777777" w:rsidTr="000D607D">
        <w:trPr>
          <w:trHeight w:val="7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CD36AB3" w14:textId="4DE13E17" w:rsidR="00CA54EE" w:rsidRPr="00CC58E3" w:rsidRDefault="00024BF0" w:rsidP="003C5553">
            <w:pPr>
              <w:jc w:val="both"/>
              <w:rPr>
                <w:rFonts w:ascii="Aptos" w:hAnsi="Aptos" w:cstheme="minorHAnsi"/>
                <w:b w:val="0"/>
                <w:bCs w:val="0"/>
                <w:lang w:val="en-GB"/>
              </w:rPr>
            </w:pPr>
            <w:r w:rsidRPr="00CC58E3">
              <w:rPr>
                <w:rFonts w:ascii="Aptos" w:hAnsi="Aptos" w:cstheme="minorHAnsi"/>
                <w:b w:val="0"/>
                <w:bCs w:val="0"/>
                <w:lang w:val="en-GB"/>
              </w:rPr>
              <w:t>Hands</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FCDF374" w14:textId="51672E88" w:rsidR="007F0C00" w:rsidRPr="00CC58E3" w:rsidRDefault="007F0C00" w:rsidP="007F0C00">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lang w:val="en-GB"/>
              </w:rPr>
            </w:pPr>
            <w:r w:rsidRPr="00CC58E3">
              <w:rPr>
                <w:rFonts w:ascii="Aptos" w:hAnsi="Aptos" w:cstheme="minorHAnsi"/>
                <w:lang w:val="en-GB"/>
              </w:rPr>
              <w:t>Hours and minutes: facet</w:t>
            </w:r>
            <w:r w:rsidR="002A5494" w:rsidRPr="00CC58E3">
              <w:rPr>
                <w:rFonts w:ascii="Aptos" w:hAnsi="Aptos" w:cstheme="minorHAnsi"/>
                <w:lang w:val="en-GB"/>
              </w:rPr>
              <w:t>t</w:t>
            </w:r>
            <w:r w:rsidRPr="00CC58E3">
              <w:rPr>
                <w:rFonts w:ascii="Aptos" w:hAnsi="Aptos" w:cstheme="minorHAnsi"/>
                <w:lang w:val="en-GB"/>
              </w:rPr>
              <w:t>ed and skeletonised, with luminescent mat</w:t>
            </w:r>
            <w:r w:rsidR="00FD267A">
              <w:rPr>
                <w:rFonts w:ascii="Aptos" w:hAnsi="Aptos" w:cstheme="minorHAnsi"/>
                <w:lang w:val="en-GB"/>
              </w:rPr>
              <w:t>ter</w:t>
            </w:r>
          </w:p>
          <w:p w14:paraId="5C39EB78" w14:textId="6E2ED943" w:rsidR="00CA54EE" w:rsidRPr="00CC58E3" w:rsidRDefault="007F0C00" w:rsidP="007F0C00">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lang w:val="en-GB"/>
              </w:rPr>
            </w:pPr>
            <w:r w:rsidRPr="00CC58E3">
              <w:rPr>
                <w:rFonts w:ascii="Aptos" w:hAnsi="Aptos" w:cstheme="minorHAnsi"/>
                <w:lang w:val="en-GB"/>
              </w:rPr>
              <w:t>Blued-steel chronograph and totaliser hands</w:t>
            </w:r>
          </w:p>
        </w:tc>
      </w:tr>
      <w:tr w:rsidR="00CA54EE" w:rsidRPr="00813317" w14:paraId="2F29C2C4" w14:textId="77777777" w:rsidTr="000D607D">
        <w:trPr>
          <w:cnfStyle w:val="000000100000" w:firstRow="0" w:lastRow="0" w:firstColumn="0" w:lastColumn="0" w:oddVBand="0" w:evenVBand="0" w:oddHBand="1" w:evenHBand="0" w:firstRowFirstColumn="0" w:firstRowLastColumn="0" w:lastRowFirstColumn="0" w:lastRowLastColumn="0"/>
          <w:trHeight w:val="139"/>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DF22971" w14:textId="77777777" w:rsidR="00CA54EE" w:rsidRPr="00CC58E3" w:rsidRDefault="00CA54EE" w:rsidP="003C5553">
            <w:pPr>
              <w:jc w:val="both"/>
              <w:rPr>
                <w:rFonts w:ascii="Aptos" w:hAnsi="Aptos" w:cstheme="minorHAnsi"/>
                <w:b w:val="0"/>
                <w:bCs w:val="0"/>
                <w:lang w:val="en-GB"/>
              </w:rPr>
            </w:pP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E2C93AB" w14:textId="77777777" w:rsidR="00CA54EE" w:rsidRPr="00CC58E3"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lang w:val="en-GB"/>
              </w:rPr>
            </w:pPr>
          </w:p>
        </w:tc>
      </w:tr>
      <w:tr w:rsidR="00CA54EE" w:rsidRPr="00CC58E3" w14:paraId="557D1A16" w14:textId="77777777" w:rsidTr="000D607D">
        <w:trPr>
          <w:trHeight w:val="347"/>
        </w:trPr>
        <w:tc>
          <w:tcPr>
            <w:cnfStyle w:val="001000000000" w:firstRow="0" w:lastRow="0" w:firstColumn="1" w:lastColumn="0" w:oddVBand="0" w:evenVBand="0" w:oddHBand="0" w:evenHBand="0" w:firstRowFirstColumn="0" w:firstRowLastColumn="0" w:lastRowFirstColumn="0" w:lastRowLastColumn="0"/>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021A328" w14:textId="451EAA8A" w:rsidR="00CA54EE" w:rsidRPr="00CC58E3" w:rsidRDefault="00CA54EE" w:rsidP="003C5553">
            <w:pPr>
              <w:jc w:val="both"/>
              <w:rPr>
                <w:rFonts w:ascii="Aptos" w:hAnsi="Aptos" w:cstheme="minorHAnsi"/>
                <w:lang w:val="en-GB"/>
              </w:rPr>
            </w:pPr>
            <w:r w:rsidRPr="00CC58E3">
              <w:rPr>
                <w:rFonts w:ascii="Aptos" w:hAnsi="Aptos" w:cstheme="minorHAnsi"/>
                <w:lang w:val="en-GB"/>
              </w:rPr>
              <w:t xml:space="preserve">MOVEMENT </w:t>
            </w:r>
          </w:p>
        </w:tc>
      </w:tr>
      <w:tr w:rsidR="007F0C00" w:rsidRPr="00CC58E3" w14:paraId="091B613C"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B5E8ED7" w14:textId="0E5A5660" w:rsidR="007F0C00" w:rsidRPr="00CC58E3" w:rsidRDefault="007F0C00" w:rsidP="007F0C00">
            <w:pPr>
              <w:jc w:val="both"/>
              <w:rPr>
                <w:rFonts w:ascii="Aptos" w:hAnsi="Aptos" w:cstheme="minorHAnsi"/>
                <w:b w:val="0"/>
                <w:bCs w:val="0"/>
                <w:lang w:val="en-GB"/>
              </w:rPr>
            </w:pPr>
            <w:r w:rsidRPr="00CC58E3">
              <w:rPr>
                <w:rFonts w:ascii="Aptos" w:hAnsi="Aptos" w:cstheme="minorHAnsi"/>
                <w:b w:val="0"/>
                <w:bCs w:val="0"/>
                <w:sz w:val="21"/>
                <w:szCs w:val="21"/>
                <w:lang w:val="en-GB"/>
              </w:rPr>
              <w:t>Manufacture</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59AA792" w14:textId="77777777" w:rsidR="007F0C00" w:rsidRPr="00CC58E3" w:rsidRDefault="007F0C00" w:rsidP="007F0C00">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lang w:val="en-GB"/>
              </w:rPr>
            </w:pPr>
            <w:r w:rsidRPr="00CC58E3">
              <w:rPr>
                <w:rFonts w:ascii="Aptos" w:hAnsi="Aptos" w:cstheme="minorHAnsi"/>
                <w:lang w:val="en-GB"/>
              </w:rPr>
              <w:t>Louis Moinet</w:t>
            </w:r>
          </w:p>
        </w:tc>
      </w:tr>
      <w:tr w:rsidR="007F0C00" w:rsidRPr="00CC58E3" w14:paraId="23459480" w14:textId="77777777" w:rsidTr="000D607D">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A6E026D" w14:textId="1CBD0E8C" w:rsidR="007F0C00" w:rsidRPr="00CC58E3" w:rsidRDefault="007F0C00" w:rsidP="007F0C00">
            <w:pPr>
              <w:jc w:val="both"/>
              <w:rPr>
                <w:rFonts w:ascii="Aptos" w:hAnsi="Aptos" w:cstheme="minorHAnsi"/>
                <w:b w:val="0"/>
                <w:bCs w:val="0"/>
                <w:lang w:val="en-GB"/>
              </w:rPr>
            </w:pPr>
            <w:r w:rsidRPr="00CC58E3">
              <w:rPr>
                <w:rFonts w:ascii="Aptos" w:hAnsi="Aptos" w:cstheme="minorHAnsi"/>
                <w:b w:val="0"/>
                <w:bCs w:val="0"/>
                <w:sz w:val="21"/>
                <w:szCs w:val="21"/>
                <w:lang w:val="en-GB"/>
              </w:rPr>
              <w:t>Calibre</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9600250" w14:textId="125F71DD" w:rsidR="007F0C00" w:rsidRPr="00CC58E3" w:rsidRDefault="007F0C00" w:rsidP="007F0C00">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lang w:val="en-GB"/>
              </w:rPr>
            </w:pPr>
            <w:r w:rsidRPr="00CC58E3">
              <w:rPr>
                <w:rFonts w:ascii="Aptos" w:hAnsi="Aptos" w:cstheme="minorHAnsi"/>
                <w:lang w:val="en-GB"/>
              </w:rPr>
              <w:t>LM114</w:t>
            </w:r>
          </w:p>
        </w:tc>
      </w:tr>
      <w:tr w:rsidR="007F0C00" w:rsidRPr="00CC58E3" w14:paraId="407191D8"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F5EB962" w14:textId="0D45F987" w:rsidR="007F0C00" w:rsidRPr="00CC58E3" w:rsidRDefault="007F0C00" w:rsidP="007F0C00">
            <w:pPr>
              <w:jc w:val="both"/>
              <w:rPr>
                <w:rFonts w:ascii="Aptos" w:hAnsi="Aptos" w:cstheme="minorHAnsi"/>
                <w:b w:val="0"/>
                <w:bCs w:val="0"/>
                <w:lang w:val="en-GB"/>
              </w:rPr>
            </w:pPr>
            <w:r w:rsidRPr="00CC58E3">
              <w:rPr>
                <w:rFonts w:ascii="Aptos" w:hAnsi="Aptos" w:cstheme="minorHAnsi"/>
                <w:b w:val="0"/>
                <w:bCs w:val="0"/>
                <w:sz w:val="21"/>
                <w:szCs w:val="21"/>
                <w:lang w:val="en-GB"/>
              </w:rPr>
              <w:t xml:space="preserve">Dimensions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FFAB800" w14:textId="0B153A87" w:rsidR="007F0C00" w:rsidRPr="00CC58E3" w:rsidRDefault="007F0C00" w:rsidP="007F0C00">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lang w:val="en-GB"/>
              </w:rPr>
            </w:pPr>
            <w:r w:rsidRPr="00CC58E3">
              <w:rPr>
                <w:rFonts w:ascii="Aptos" w:hAnsi="Aptos" w:cstheme="minorHAnsi"/>
                <w:color w:val="000000" w:themeColor="text1"/>
                <w:lang w:val="en-GB"/>
              </w:rPr>
              <w:t>Diameter: 32 mm | height: 7.55 mm</w:t>
            </w:r>
          </w:p>
        </w:tc>
      </w:tr>
      <w:tr w:rsidR="007F0C00" w:rsidRPr="00813317" w14:paraId="1340E639" w14:textId="77777777" w:rsidTr="000D607D">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FF4EDFF" w14:textId="365E8969" w:rsidR="007F0C00" w:rsidRPr="00CC58E3" w:rsidRDefault="007F0C00" w:rsidP="007F0C00">
            <w:pPr>
              <w:jc w:val="both"/>
              <w:rPr>
                <w:rFonts w:ascii="Aptos" w:hAnsi="Aptos" w:cstheme="minorHAnsi"/>
                <w:b w:val="0"/>
                <w:bCs w:val="0"/>
                <w:lang w:val="en-GB"/>
              </w:rPr>
            </w:pPr>
            <w:r w:rsidRPr="00CC58E3">
              <w:rPr>
                <w:rFonts w:ascii="Aptos" w:hAnsi="Aptos" w:cstheme="minorHAnsi"/>
                <w:b w:val="0"/>
                <w:bCs w:val="0"/>
                <w:sz w:val="21"/>
                <w:szCs w:val="21"/>
                <w:lang w:val="en-GB"/>
              </w:rPr>
              <w:t>Functions</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25B4A5E" w14:textId="6AD1F94A" w:rsidR="007F0C00" w:rsidRPr="00CC58E3" w:rsidRDefault="007F0C00" w:rsidP="007F0C00">
            <w:pPr>
              <w:cnfStyle w:val="000000000000" w:firstRow="0" w:lastRow="0" w:firstColumn="0" w:lastColumn="0" w:oddVBand="0" w:evenVBand="0" w:oddHBand="0" w:evenHBand="0" w:firstRowFirstColumn="0" w:firstRowLastColumn="0" w:lastRowFirstColumn="0" w:lastRowLastColumn="0"/>
              <w:rPr>
                <w:rFonts w:ascii="Aptos" w:hAnsi="Aptos" w:cstheme="minorHAnsi"/>
                <w:lang w:val="en-GB"/>
              </w:rPr>
            </w:pPr>
            <w:r w:rsidRPr="00CC58E3">
              <w:rPr>
                <w:rFonts w:ascii="Aptos" w:hAnsi="Aptos" w:cstheme="minorHAnsi"/>
                <w:lang w:val="en-GB"/>
              </w:rPr>
              <w:t>Hours |</w:t>
            </w:r>
            <w:r w:rsidR="00CC58E3" w:rsidRPr="00CC58E3">
              <w:rPr>
                <w:rFonts w:ascii="Aptos" w:hAnsi="Aptos" w:cstheme="minorHAnsi"/>
                <w:lang w:val="en-GB"/>
              </w:rPr>
              <w:t xml:space="preserve"> M</w:t>
            </w:r>
            <w:r w:rsidRPr="00CC58E3">
              <w:rPr>
                <w:rFonts w:ascii="Aptos" w:hAnsi="Aptos" w:cstheme="minorHAnsi"/>
                <w:lang w:val="en-GB"/>
              </w:rPr>
              <w:t xml:space="preserve">inutes | </w:t>
            </w:r>
            <w:r w:rsidR="00024BF0" w:rsidRPr="00CC58E3">
              <w:rPr>
                <w:rFonts w:ascii="Aptos" w:hAnsi="Aptos" w:cstheme="minorHAnsi"/>
                <w:lang w:val="en-GB"/>
              </w:rPr>
              <w:t>S</w:t>
            </w:r>
            <w:r w:rsidRPr="00CC58E3">
              <w:rPr>
                <w:rFonts w:ascii="Aptos" w:hAnsi="Aptos" w:cstheme="minorHAnsi"/>
                <w:lang w:val="en-GB"/>
              </w:rPr>
              <w:t xml:space="preserve">econds | </w:t>
            </w:r>
            <w:r w:rsidR="00CC58E3" w:rsidRPr="00CC58E3">
              <w:rPr>
                <w:rFonts w:ascii="Aptos" w:hAnsi="Aptos" w:cstheme="minorHAnsi"/>
                <w:lang w:val="en-GB"/>
              </w:rPr>
              <w:t>C</w:t>
            </w:r>
            <w:r w:rsidRPr="00CC58E3">
              <w:rPr>
                <w:rFonts w:ascii="Aptos" w:hAnsi="Aptos" w:cstheme="minorHAnsi"/>
                <w:lang w:val="en-GB"/>
              </w:rPr>
              <w:t>hronograph with 30-minute counter</w:t>
            </w:r>
          </w:p>
        </w:tc>
      </w:tr>
      <w:tr w:rsidR="007F0C00" w:rsidRPr="00813317" w14:paraId="4482944A"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BCCC5AA" w14:textId="6364FA7D" w:rsidR="007F0C00" w:rsidRPr="00CC58E3" w:rsidRDefault="007F0C00" w:rsidP="007F0C00">
            <w:pPr>
              <w:jc w:val="both"/>
              <w:rPr>
                <w:rFonts w:ascii="Aptos" w:hAnsi="Aptos" w:cstheme="minorHAnsi"/>
                <w:b w:val="0"/>
                <w:bCs w:val="0"/>
                <w:lang w:val="en-GB"/>
              </w:rPr>
            </w:pPr>
            <w:r w:rsidRPr="00CC58E3">
              <w:rPr>
                <w:rFonts w:ascii="Aptos" w:hAnsi="Aptos" w:cstheme="minorHAnsi"/>
                <w:b w:val="0"/>
                <w:bCs w:val="0"/>
                <w:sz w:val="21"/>
                <w:szCs w:val="21"/>
                <w:lang w:val="en-GB"/>
              </w:rPr>
              <w:t>Complication</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0A030DC" w14:textId="71AA2898" w:rsidR="007F0C00" w:rsidRPr="00CC58E3" w:rsidRDefault="007F0C00" w:rsidP="007F0C00">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lang w:val="en-GB"/>
              </w:rPr>
            </w:pPr>
            <w:r w:rsidRPr="00CC58E3">
              <w:rPr>
                <w:rFonts w:ascii="Aptos" w:hAnsi="Aptos" w:cstheme="minorHAnsi"/>
                <w:lang w:val="en-GB"/>
              </w:rPr>
              <w:t>Monopusher chronograph with column</w:t>
            </w:r>
            <w:r w:rsidR="00024BF0" w:rsidRPr="00CC58E3">
              <w:rPr>
                <w:rFonts w:ascii="Aptos" w:hAnsi="Aptos" w:cstheme="minorHAnsi"/>
                <w:lang w:val="en-GB"/>
              </w:rPr>
              <w:t xml:space="preserve"> </w:t>
            </w:r>
            <w:r w:rsidRPr="00CC58E3">
              <w:rPr>
                <w:rFonts w:ascii="Aptos" w:hAnsi="Aptos" w:cstheme="minorHAnsi"/>
                <w:lang w:val="en-GB"/>
              </w:rPr>
              <w:t xml:space="preserve">wheel </w:t>
            </w:r>
          </w:p>
          <w:p w14:paraId="39C7E400" w14:textId="6FAB4F50" w:rsidR="007F0C00" w:rsidRPr="00CC58E3" w:rsidRDefault="007F0C00" w:rsidP="007F0C00">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lang w:val="en-GB"/>
              </w:rPr>
            </w:pPr>
            <w:r w:rsidRPr="00CC58E3">
              <w:rPr>
                <w:rFonts w:ascii="Aptos" w:hAnsi="Aptos" w:cstheme="minorHAnsi"/>
                <w:lang w:val="en-GB"/>
              </w:rPr>
              <w:t>Flying tourbillon, off-centre</w:t>
            </w:r>
          </w:p>
        </w:tc>
      </w:tr>
      <w:tr w:rsidR="007F0C00" w:rsidRPr="00813317" w14:paraId="3C18C3A8" w14:textId="77777777" w:rsidTr="000D607D">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07FAEE0" w14:textId="427F344F" w:rsidR="007F0C00" w:rsidRPr="00CC58E3" w:rsidRDefault="007F0C00" w:rsidP="007F0C00">
            <w:pPr>
              <w:jc w:val="both"/>
              <w:rPr>
                <w:rFonts w:ascii="Aptos" w:hAnsi="Aptos" w:cstheme="minorHAnsi"/>
                <w:b w:val="0"/>
                <w:bCs w:val="0"/>
                <w:lang w:val="en-GB"/>
              </w:rPr>
            </w:pPr>
            <w:r w:rsidRPr="00CC58E3">
              <w:rPr>
                <w:rFonts w:ascii="Aptos" w:hAnsi="Aptos" w:cstheme="minorHAnsi"/>
                <w:b w:val="0"/>
                <w:bCs w:val="0"/>
                <w:sz w:val="21"/>
                <w:szCs w:val="21"/>
                <w:lang w:val="en-GB"/>
              </w:rPr>
              <w:t>Type</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98350A4" w14:textId="37C79850" w:rsidR="007F0C00" w:rsidRPr="00CC58E3" w:rsidRDefault="007F0C00" w:rsidP="007F0C00">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lang w:val="en-GB"/>
              </w:rPr>
            </w:pPr>
            <w:r w:rsidRPr="00CC58E3">
              <w:rPr>
                <w:rFonts w:ascii="Aptos" w:hAnsi="Aptos" w:cstheme="minorHAnsi"/>
                <w:lang w:val="en-GB"/>
              </w:rPr>
              <w:t>Hand-wound mechanical</w:t>
            </w:r>
          </w:p>
          <w:p w14:paraId="1D64B8F8" w14:textId="07447F9D" w:rsidR="007F0C00" w:rsidRPr="00CC58E3" w:rsidRDefault="00FD267A" w:rsidP="007F0C00">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lang w:val="en-GB"/>
              </w:rPr>
            </w:pPr>
            <w:r>
              <w:rPr>
                <w:rFonts w:ascii="Aptos" w:hAnsi="Aptos" w:cstheme="minorHAnsi"/>
                <w:lang w:val="en-GB"/>
              </w:rPr>
              <w:t>Double</w:t>
            </w:r>
            <w:r w:rsidR="007F0C00" w:rsidRPr="00CC58E3">
              <w:rPr>
                <w:rFonts w:ascii="Aptos" w:hAnsi="Aptos" w:cstheme="minorHAnsi"/>
                <w:lang w:val="en-GB"/>
              </w:rPr>
              <w:t xml:space="preserve"> barrels </w:t>
            </w:r>
          </w:p>
        </w:tc>
      </w:tr>
      <w:tr w:rsidR="007F0C00" w:rsidRPr="00CC58E3" w14:paraId="301D0CD2"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7687F1A" w14:textId="52908757" w:rsidR="007F0C00" w:rsidRPr="00CC58E3" w:rsidRDefault="00024BF0" w:rsidP="007F0C00">
            <w:pPr>
              <w:jc w:val="both"/>
              <w:rPr>
                <w:rFonts w:ascii="Aptos" w:hAnsi="Aptos" w:cstheme="minorHAnsi"/>
                <w:b w:val="0"/>
                <w:bCs w:val="0"/>
                <w:lang w:val="en-GB"/>
              </w:rPr>
            </w:pPr>
            <w:r w:rsidRPr="00CC58E3">
              <w:rPr>
                <w:rFonts w:ascii="Aptos" w:hAnsi="Aptos" w:cstheme="minorHAnsi"/>
                <w:b w:val="0"/>
                <w:bCs w:val="0"/>
                <w:sz w:val="21"/>
                <w:szCs w:val="21"/>
                <w:lang w:val="en-GB"/>
              </w:rPr>
              <w:t>Parts</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EE0C61D" w14:textId="6F41E509" w:rsidR="007F0C00" w:rsidRPr="00CC58E3" w:rsidRDefault="00024BF0" w:rsidP="007F0C00">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lang w:val="en-GB"/>
              </w:rPr>
            </w:pPr>
            <w:r w:rsidRPr="00CC58E3">
              <w:rPr>
                <w:rFonts w:ascii="Aptos" w:hAnsi="Aptos" w:cstheme="minorHAnsi"/>
                <w:lang w:val="en-GB"/>
              </w:rPr>
              <w:t>301</w:t>
            </w:r>
          </w:p>
        </w:tc>
      </w:tr>
      <w:tr w:rsidR="007F0C00" w:rsidRPr="00CC58E3" w14:paraId="5A5C188D" w14:textId="77777777" w:rsidTr="000D607D">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581964D" w14:textId="70D85EE2" w:rsidR="007F0C00" w:rsidRPr="00CC58E3" w:rsidRDefault="007F0C00" w:rsidP="007F0C00">
            <w:pPr>
              <w:jc w:val="both"/>
              <w:rPr>
                <w:rFonts w:ascii="Aptos" w:hAnsi="Aptos" w:cstheme="minorHAnsi"/>
                <w:b w:val="0"/>
                <w:bCs w:val="0"/>
                <w:lang w:val="en-GB"/>
              </w:rPr>
            </w:pPr>
            <w:r w:rsidRPr="00CC58E3">
              <w:rPr>
                <w:rFonts w:ascii="Aptos" w:hAnsi="Aptos" w:cstheme="minorHAnsi"/>
                <w:b w:val="0"/>
                <w:bCs w:val="0"/>
                <w:sz w:val="21"/>
                <w:szCs w:val="21"/>
                <w:lang w:val="en-GB"/>
              </w:rPr>
              <w:t xml:space="preserve">Oscillations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76FE2C9" w14:textId="71527CED" w:rsidR="007F0C00" w:rsidRPr="00CC58E3" w:rsidRDefault="00024BF0" w:rsidP="007F0C00">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lang w:val="en-GB"/>
              </w:rPr>
            </w:pPr>
            <w:r w:rsidRPr="00CC58E3">
              <w:rPr>
                <w:rFonts w:ascii="Aptos" w:hAnsi="Aptos" w:cstheme="minorHAnsi"/>
                <w:lang w:val="en-GB"/>
              </w:rPr>
              <w:t>28'800 vph</w:t>
            </w:r>
            <w:r w:rsidR="007F0C00" w:rsidRPr="00CC58E3">
              <w:rPr>
                <w:rFonts w:ascii="Aptos" w:hAnsi="Aptos" w:cstheme="minorHAnsi"/>
                <w:lang w:val="en-GB"/>
              </w:rPr>
              <w:t xml:space="preserve"> </w:t>
            </w:r>
          </w:p>
        </w:tc>
      </w:tr>
      <w:tr w:rsidR="007F0C00" w:rsidRPr="00CC58E3" w14:paraId="5EB1494E"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A26C9C5" w14:textId="690D597F" w:rsidR="007F0C00" w:rsidRPr="00CC58E3" w:rsidRDefault="007F0C00" w:rsidP="007F0C00">
            <w:pPr>
              <w:jc w:val="both"/>
              <w:rPr>
                <w:rFonts w:ascii="Aptos" w:hAnsi="Aptos" w:cstheme="minorHAnsi"/>
                <w:b w:val="0"/>
                <w:bCs w:val="0"/>
                <w:lang w:val="en-GB"/>
              </w:rPr>
            </w:pPr>
            <w:r w:rsidRPr="00CC58E3">
              <w:rPr>
                <w:rFonts w:ascii="Aptos" w:hAnsi="Aptos" w:cstheme="minorHAnsi"/>
                <w:b w:val="0"/>
                <w:bCs w:val="0"/>
                <w:sz w:val="21"/>
                <w:szCs w:val="21"/>
                <w:lang w:val="en-GB"/>
              </w:rPr>
              <w:t xml:space="preserve">Frequency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D17374C" w14:textId="77CB97BE" w:rsidR="007F0C00" w:rsidRPr="00CC58E3" w:rsidRDefault="00024BF0" w:rsidP="007F0C00">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lang w:val="en-GB"/>
              </w:rPr>
            </w:pPr>
            <w:r w:rsidRPr="00CC58E3">
              <w:rPr>
                <w:rFonts w:ascii="Aptos" w:hAnsi="Aptos" w:cstheme="minorHAnsi"/>
                <w:lang w:val="en-GB"/>
              </w:rPr>
              <w:t>4 Hz</w:t>
            </w:r>
          </w:p>
        </w:tc>
      </w:tr>
      <w:tr w:rsidR="00024BF0" w:rsidRPr="00CC58E3" w14:paraId="5D62D1D8" w14:textId="77777777" w:rsidTr="000D607D">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111086B" w14:textId="60CBECAA" w:rsidR="00024BF0" w:rsidRPr="00CC58E3" w:rsidRDefault="00024BF0" w:rsidP="007F0C00">
            <w:pPr>
              <w:jc w:val="both"/>
              <w:rPr>
                <w:rFonts w:ascii="Aptos" w:hAnsi="Aptos" w:cstheme="minorHAnsi"/>
                <w:b w:val="0"/>
                <w:bCs w:val="0"/>
                <w:sz w:val="21"/>
                <w:szCs w:val="21"/>
                <w:lang w:val="en-GB"/>
              </w:rPr>
            </w:pPr>
            <w:r w:rsidRPr="00CC58E3">
              <w:rPr>
                <w:rFonts w:ascii="Aptos" w:hAnsi="Aptos" w:cstheme="minorHAnsi"/>
                <w:b w:val="0"/>
                <w:bCs w:val="0"/>
                <w:sz w:val="21"/>
                <w:szCs w:val="21"/>
                <w:lang w:val="en-GB"/>
              </w:rPr>
              <w:t xml:space="preserve">Jewels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57CBCC6" w14:textId="2239DBBA" w:rsidR="00024BF0" w:rsidRPr="00CC58E3" w:rsidRDefault="00024BF0" w:rsidP="007F0C00">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lang w:val="en-GB"/>
              </w:rPr>
            </w:pPr>
            <w:r w:rsidRPr="00CC58E3">
              <w:rPr>
                <w:rFonts w:ascii="Aptos" w:hAnsi="Aptos" w:cstheme="minorHAnsi"/>
                <w:lang w:val="en-GB"/>
              </w:rPr>
              <w:t>3</w:t>
            </w:r>
            <w:r w:rsidR="00CC58E3" w:rsidRPr="00CC58E3">
              <w:rPr>
                <w:rFonts w:ascii="Aptos" w:hAnsi="Aptos" w:cstheme="minorHAnsi"/>
                <w:lang w:val="en-GB"/>
              </w:rPr>
              <w:t>6</w:t>
            </w:r>
          </w:p>
        </w:tc>
      </w:tr>
      <w:tr w:rsidR="007F0C00" w:rsidRPr="00CC58E3" w14:paraId="7498AB77"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256285A" w14:textId="2D677890" w:rsidR="007F0C00" w:rsidRPr="00CC58E3" w:rsidRDefault="00024BF0" w:rsidP="007F0C00">
            <w:pPr>
              <w:jc w:val="both"/>
              <w:rPr>
                <w:rFonts w:ascii="Aptos" w:hAnsi="Aptos" w:cstheme="minorHAnsi"/>
                <w:b w:val="0"/>
                <w:bCs w:val="0"/>
                <w:lang w:val="en-GB"/>
              </w:rPr>
            </w:pPr>
            <w:r w:rsidRPr="00CC58E3">
              <w:rPr>
                <w:rFonts w:ascii="Aptos" w:hAnsi="Aptos" w:cstheme="minorHAnsi"/>
                <w:b w:val="0"/>
                <w:bCs w:val="0"/>
                <w:sz w:val="21"/>
                <w:szCs w:val="21"/>
                <w:lang w:val="en-GB"/>
              </w:rPr>
              <w:t>Power reserve</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E56D791" w14:textId="7E71629B" w:rsidR="007F0C00" w:rsidRPr="00CC58E3" w:rsidRDefault="007F0C00" w:rsidP="007F0C00">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lang w:val="en-GB"/>
              </w:rPr>
            </w:pPr>
            <w:r w:rsidRPr="00CC58E3">
              <w:rPr>
                <w:rFonts w:ascii="Aptos" w:hAnsi="Aptos" w:cstheme="minorHAnsi"/>
                <w:lang w:val="en-GB"/>
              </w:rPr>
              <w:t>96 hours</w:t>
            </w:r>
          </w:p>
        </w:tc>
      </w:tr>
      <w:tr w:rsidR="00612F95" w:rsidRPr="00CC58E3" w14:paraId="5FEC796B" w14:textId="77777777" w:rsidTr="000D607D">
        <w:trPr>
          <w:trHeight w:val="408"/>
        </w:trPr>
        <w:tc>
          <w:tcPr>
            <w:cnfStyle w:val="001000000000" w:firstRow="0" w:lastRow="0" w:firstColumn="1" w:lastColumn="0" w:oddVBand="0" w:evenVBand="0" w:oddHBand="0" w:evenHBand="0" w:firstRowFirstColumn="0" w:firstRowLastColumn="0" w:lastRowFirstColumn="0" w:lastRowLastColumn="0"/>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FF6F39C" w14:textId="77777777" w:rsidR="00612F95" w:rsidRPr="00CC58E3" w:rsidRDefault="00612F95" w:rsidP="00612F95">
            <w:pPr>
              <w:jc w:val="both"/>
              <w:rPr>
                <w:rFonts w:ascii="Aptos" w:hAnsi="Aptos" w:cstheme="minorHAnsi"/>
                <w:lang w:val="en-GB"/>
              </w:rPr>
            </w:pPr>
            <w:r w:rsidRPr="00CC58E3">
              <w:rPr>
                <w:rFonts w:ascii="Aptos" w:hAnsi="Aptos" w:cstheme="minorHAnsi"/>
                <w:lang w:val="en-GB"/>
              </w:rPr>
              <w:t xml:space="preserve">BRACELET </w:t>
            </w:r>
          </w:p>
        </w:tc>
      </w:tr>
      <w:tr w:rsidR="00612F95" w:rsidRPr="00813317" w14:paraId="79C14542" w14:textId="77777777" w:rsidTr="000D607D">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DFADE3B" w14:textId="22EF7E35" w:rsidR="00612F95" w:rsidRPr="00CC58E3" w:rsidRDefault="00612F95" w:rsidP="00612F95">
            <w:pPr>
              <w:jc w:val="both"/>
              <w:rPr>
                <w:rFonts w:ascii="Aptos" w:hAnsi="Aptos" w:cstheme="minorHAnsi"/>
                <w:b w:val="0"/>
                <w:bCs w:val="0"/>
                <w:lang w:val="en-GB"/>
              </w:rPr>
            </w:pPr>
            <w:r w:rsidRPr="00CC58E3">
              <w:rPr>
                <w:rFonts w:ascii="Aptos" w:hAnsi="Aptos" w:cstheme="minorHAnsi"/>
                <w:b w:val="0"/>
                <w:bCs w:val="0"/>
                <w:lang w:val="en-GB"/>
              </w:rPr>
              <w:t>Mat</w:t>
            </w:r>
            <w:r w:rsidR="007F0C00" w:rsidRPr="00CC58E3">
              <w:rPr>
                <w:rFonts w:ascii="Aptos" w:hAnsi="Aptos" w:cstheme="minorHAnsi"/>
                <w:b w:val="0"/>
                <w:bCs w:val="0"/>
                <w:lang w:val="en-GB"/>
              </w:rPr>
              <w:t>erial</w:t>
            </w:r>
            <w:r w:rsidRPr="00CC58E3">
              <w:rPr>
                <w:rFonts w:ascii="Aptos" w:hAnsi="Aptos" w:cstheme="minorHAnsi"/>
                <w:b w:val="0"/>
                <w:bCs w:val="0"/>
                <w:lang w:val="en-GB"/>
              </w:rPr>
              <w:t xml:space="preserve">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C2C4789" w14:textId="6EA74F74" w:rsidR="00612F95" w:rsidRPr="00CC58E3" w:rsidRDefault="007F0C00" w:rsidP="00612F95">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lang w:val="en-GB"/>
              </w:rPr>
            </w:pPr>
            <w:r w:rsidRPr="00CC58E3">
              <w:rPr>
                <w:rFonts w:ascii="Aptos" w:hAnsi="Aptos" w:cstheme="minorHAnsi"/>
                <w:lang w:val="en-GB"/>
              </w:rPr>
              <w:t>Polished and satin-brushed grade 5 titanium</w:t>
            </w:r>
          </w:p>
        </w:tc>
      </w:tr>
      <w:bookmarkEnd w:id="6"/>
    </w:tbl>
    <w:p w14:paraId="1951D577" w14:textId="77777777" w:rsidR="00CA54EE" w:rsidRPr="00CC58E3" w:rsidRDefault="00CA54EE" w:rsidP="003C5553">
      <w:pPr>
        <w:spacing w:after="0" w:line="276" w:lineRule="auto"/>
        <w:jc w:val="both"/>
        <w:rPr>
          <w:rFonts w:ascii="Aptos" w:hAnsi="Aptos"/>
          <w:lang w:val="en-GB"/>
        </w:rPr>
      </w:pPr>
    </w:p>
    <w:p w14:paraId="1E7D9551" w14:textId="1661FE53" w:rsidR="005B38A7" w:rsidRPr="00CC58E3" w:rsidRDefault="005B38A7" w:rsidP="003C5553">
      <w:pPr>
        <w:jc w:val="both"/>
        <w:rPr>
          <w:rFonts w:ascii="Aptos" w:hAnsi="Aptos"/>
          <w:lang w:val="en-GB"/>
        </w:rPr>
      </w:pPr>
    </w:p>
    <w:p w14:paraId="223166F7" w14:textId="77777777" w:rsidR="00612F95" w:rsidRPr="00CC58E3" w:rsidRDefault="00612F95" w:rsidP="003C5553">
      <w:pPr>
        <w:jc w:val="both"/>
        <w:rPr>
          <w:rFonts w:ascii="Aptos" w:hAnsi="Aptos"/>
          <w:lang w:val="en-GB"/>
        </w:rPr>
      </w:pPr>
    </w:p>
    <w:p w14:paraId="62F196D5" w14:textId="77777777" w:rsidR="00612F95" w:rsidRPr="00CC58E3" w:rsidRDefault="00612F95" w:rsidP="003C5553">
      <w:pPr>
        <w:jc w:val="both"/>
        <w:rPr>
          <w:rFonts w:ascii="Aptos" w:hAnsi="Aptos"/>
          <w:lang w:val="en-GB"/>
        </w:rPr>
      </w:pPr>
    </w:p>
    <w:sectPr w:rsidR="00612F95" w:rsidRPr="00CC58E3" w:rsidSect="00A9752A">
      <w:headerReference w:type="default" r:id="rId8"/>
      <w:footerReference w:type="default" r:id="rId9"/>
      <w:pgSz w:w="11906" w:h="16838"/>
      <w:pgMar w:top="1985" w:right="1418" w:bottom="1418" w:left="1418" w:header="709" w:footer="3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04D5D" w14:textId="77777777" w:rsidR="00AD5421" w:rsidRDefault="00AD5421" w:rsidP="002766EF">
      <w:pPr>
        <w:spacing w:after="0" w:line="240" w:lineRule="auto"/>
      </w:pPr>
      <w:r>
        <w:separator/>
      </w:r>
    </w:p>
  </w:endnote>
  <w:endnote w:type="continuationSeparator" w:id="0">
    <w:p w14:paraId="133EDE1D" w14:textId="77777777" w:rsidR="00AD5421" w:rsidRDefault="00AD5421" w:rsidP="002766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EF5AF" w14:textId="59E394F4" w:rsidR="00A9752A" w:rsidRPr="00A9752A" w:rsidRDefault="00A9752A" w:rsidP="00A9752A">
    <w:pPr>
      <w:pStyle w:val="Pieddepage"/>
      <w:jc w:val="center"/>
      <w:rPr>
        <w:color w:val="7F7F7F" w:themeColor="text1" w:themeTint="80"/>
        <w:sz w:val="20"/>
        <w:szCs w:val="20"/>
      </w:rPr>
    </w:pPr>
    <w:r w:rsidRPr="00A9752A">
      <w:rPr>
        <w:color w:val="7F7F7F" w:themeColor="text1" w:themeTint="80"/>
        <w:sz w:val="20"/>
        <w:szCs w:val="20"/>
      </w:rPr>
      <w:t>Les Ateliers Louis Moinet SA</w:t>
    </w:r>
  </w:p>
  <w:p w14:paraId="5A743B26" w14:textId="3EE06A80" w:rsidR="00A9752A" w:rsidRPr="00A9752A" w:rsidRDefault="00A9752A" w:rsidP="00A9752A">
    <w:pPr>
      <w:pStyle w:val="Pieddepage"/>
      <w:jc w:val="center"/>
      <w:rPr>
        <w:color w:val="7F7F7F" w:themeColor="text1" w:themeTint="80"/>
        <w:sz w:val="20"/>
        <w:szCs w:val="20"/>
      </w:rPr>
    </w:pPr>
    <w:r w:rsidRPr="00A9752A">
      <w:rPr>
        <w:color w:val="7F7F7F" w:themeColor="text1" w:themeTint="80"/>
        <w:sz w:val="20"/>
        <w:szCs w:val="20"/>
      </w:rPr>
      <w:t>Rue du Temple 1 - CH-2072 Saint-Blaise NE - Tel. +41 32 753 68 14</w:t>
    </w:r>
  </w:p>
  <w:p w14:paraId="26A0EFAF" w14:textId="380E1552" w:rsidR="00A9752A" w:rsidRPr="00A9752A" w:rsidRDefault="00A9752A" w:rsidP="00A9752A">
    <w:pPr>
      <w:pStyle w:val="Pieddepage"/>
      <w:jc w:val="center"/>
      <w:rPr>
        <w:color w:val="7F7F7F" w:themeColor="text1" w:themeTint="80"/>
        <w:sz w:val="20"/>
        <w:szCs w:val="20"/>
      </w:rPr>
    </w:pPr>
    <w:r w:rsidRPr="00A9752A">
      <w:rPr>
        <w:color w:val="7F7F7F" w:themeColor="text1" w:themeTint="80"/>
        <w:sz w:val="20"/>
        <w:szCs w:val="20"/>
      </w:rPr>
      <w:t>presse@louismoinet.com - www.louismoinet.com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B81E8" w14:textId="77777777" w:rsidR="00AD5421" w:rsidRDefault="00AD5421" w:rsidP="002766EF">
      <w:pPr>
        <w:spacing w:after="0" w:line="240" w:lineRule="auto"/>
      </w:pPr>
      <w:r>
        <w:separator/>
      </w:r>
    </w:p>
  </w:footnote>
  <w:footnote w:type="continuationSeparator" w:id="0">
    <w:p w14:paraId="752A6D60" w14:textId="77777777" w:rsidR="00AD5421" w:rsidRDefault="00AD5421" w:rsidP="002766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A869D" w14:textId="6D5F5E10" w:rsidR="002766EF" w:rsidRDefault="002766EF">
    <w:pPr>
      <w:pStyle w:val="En-tte"/>
    </w:pPr>
    <w:r>
      <w:rPr>
        <w:noProof/>
      </w:rPr>
      <w:drawing>
        <wp:anchor distT="0" distB="0" distL="114300" distR="114300" simplePos="0" relativeHeight="251658240" behindDoc="0" locked="0" layoutInCell="1" allowOverlap="1" wp14:anchorId="7EA8771B" wp14:editId="6EA862CB">
          <wp:simplePos x="0" y="0"/>
          <wp:positionH relativeFrom="column">
            <wp:posOffset>2204720</wp:posOffset>
          </wp:positionH>
          <wp:positionV relativeFrom="paragraph">
            <wp:posOffset>-2540</wp:posOffset>
          </wp:positionV>
          <wp:extent cx="1314450" cy="652145"/>
          <wp:effectExtent l="0" t="0" r="0" b="0"/>
          <wp:wrapSquare wrapText="bothSides"/>
          <wp:docPr id="1663962403" name="Image 1"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921810" name="Image 1" descr="Une image contenant noir, obscurité&#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314450" cy="65214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44F31"/>
    <w:multiLevelType w:val="hybridMultilevel"/>
    <w:tmpl w:val="19F093E0"/>
    <w:lvl w:ilvl="0" w:tplc="CDD2A7B4">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15:restartNumberingAfterBreak="0">
    <w:nsid w:val="125506C9"/>
    <w:multiLevelType w:val="hybridMultilevel"/>
    <w:tmpl w:val="CAD8533E"/>
    <w:lvl w:ilvl="0" w:tplc="01CA1CBC">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219D3CA6"/>
    <w:multiLevelType w:val="hybridMultilevel"/>
    <w:tmpl w:val="C0E0EF7C"/>
    <w:lvl w:ilvl="0" w:tplc="B91AA8D0">
      <w:start w:val="2"/>
      <w:numFmt w:val="bullet"/>
      <w:lvlText w:val="-"/>
      <w:lvlJc w:val="left"/>
      <w:pPr>
        <w:ind w:left="720" w:hanging="360"/>
      </w:pPr>
      <w:rPr>
        <w:rFonts w:ascii="Calibri" w:eastAsiaTheme="minorHAnsi" w:hAnsi="Calibri" w:cs="Calibri" w:hint="default"/>
        <w:color w:val="auto"/>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 w15:restartNumberingAfterBreak="0">
    <w:nsid w:val="38B8300D"/>
    <w:multiLevelType w:val="hybridMultilevel"/>
    <w:tmpl w:val="910CDE30"/>
    <w:lvl w:ilvl="0" w:tplc="BDE45A46">
      <w:numFmt w:val="bullet"/>
      <w:lvlText w:val=""/>
      <w:lvlJc w:val="left"/>
      <w:pPr>
        <w:ind w:left="1065" w:hanging="705"/>
      </w:pPr>
      <w:rPr>
        <w:rFonts w:ascii="Wingdings" w:eastAsiaTheme="minorHAnsi" w:hAnsi="Wingdings" w:cstheme="minorBidi"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start w:val="1"/>
      <w:numFmt w:val="bullet"/>
      <w:lvlText w:val=""/>
      <w:lvlJc w:val="left"/>
      <w:pPr>
        <w:ind w:left="4320" w:hanging="360"/>
      </w:pPr>
      <w:rPr>
        <w:rFonts w:ascii="Wingdings" w:hAnsi="Wingdings" w:hint="default"/>
      </w:rPr>
    </w:lvl>
    <w:lvl w:ilvl="6" w:tplc="100C0001">
      <w:start w:val="1"/>
      <w:numFmt w:val="bullet"/>
      <w:lvlText w:val=""/>
      <w:lvlJc w:val="left"/>
      <w:pPr>
        <w:ind w:left="5040" w:hanging="360"/>
      </w:pPr>
      <w:rPr>
        <w:rFonts w:ascii="Symbol" w:hAnsi="Symbol" w:hint="default"/>
      </w:rPr>
    </w:lvl>
    <w:lvl w:ilvl="7" w:tplc="100C0003">
      <w:start w:val="1"/>
      <w:numFmt w:val="bullet"/>
      <w:lvlText w:val="o"/>
      <w:lvlJc w:val="left"/>
      <w:pPr>
        <w:ind w:left="5760" w:hanging="360"/>
      </w:pPr>
      <w:rPr>
        <w:rFonts w:ascii="Courier New" w:hAnsi="Courier New" w:cs="Courier New" w:hint="default"/>
      </w:rPr>
    </w:lvl>
    <w:lvl w:ilvl="8" w:tplc="100C0005">
      <w:start w:val="1"/>
      <w:numFmt w:val="bullet"/>
      <w:lvlText w:val=""/>
      <w:lvlJc w:val="left"/>
      <w:pPr>
        <w:ind w:left="6480" w:hanging="360"/>
      </w:pPr>
      <w:rPr>
        <w:rFonts w:ascii="Wingdings" w:hAnsi="Wingdings" w:hint="default"/>
      </w:rPr>
    </w:lvl>
  </w:abstractNum>
  <w:abstractNum w:abstractNumId="4" w15:restartNumberingAfterBreak="0">
    <w:nsid w:val="3E267E83"/>
    <w:multiLevelType w:val="hybridMultilevel"/>
    <w:tmpl w:val="E85475C4"/>
    <w:lvl w:ilvl="0" w:tplc="3BB2796E">
      <w:start w:val="1816"/>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 w15:restartNumberingAfterBreak="0">
    <w:nsid w:val="445F32CF"/>
    <w:multiLevelType w:val="hybridMultilevel"/>
    <w:tmpl w:val="69FA2F0A"/>
    <w:lvl w:ilvl="0" w:tplc="FD648DA4">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6" w15:restartNumberingAfterBreak="0">
    <w:nsid w:val="54A57E69"/>
    <w:multiLevelType w:val="hybridMultilevel"/>
    <w:tmpl w:val="C4B4E818"/>
    <w:lvl w:ilvl="0" w:tplc="7504995C">
      <w:start w:val="1816"/>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 w15:restartNumberingAfterBreak="0">
    <w:nsid w:val="57F81D81"/>
    <w:multiLevelType w:val="hybridMultilevel"/>
    <w:tmpl w:val="8368C6A2"/>
    <w:lvl w:ilvl="0" w:tplc="5D0AE3F4">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8" w15:restartNumberingAfterBreak="0">
    <w:nsid w:val="62313C0C"/>
    <w:multiLevelType w:val="hybridMultilevel"/>
    <w:tmpl w:val="C5946070"/>
    <w:lvl w:ilvl="0" w:tplc="F31E8250">
      <w:numFmt w:val="bullet"/>
      <w:lvlText w:val="-"/>
      <w:lvlJc w:val="left"/>
      <w:pPr>
        <w:ind w:left="720" w:hanging="360"/>
      </w:pPr>
      <w:rPr>
        <w:rFonts w:ascii="Calibri" w:eastAsiaTheme="minorHAnsi" w:hAnsi="Calibri"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9" w15:restartNumberingAfterBreak="0">
    <w:nsid w:val="70676DC7"/>
    <w:multiLevelType w:val="hybridMultilevel"/>
    <w:tmpl w:val="1C5673D6"/>
    <w:lvl w:ilvl="0" w:tplc="4B2E94CE">
      <w:start w:val="1816"/>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75322298">
    <w:abstractNumId w:val="2"/>
  </w:num>
  <w:num w:numId="2" w16cid:durableId="573973759">
    <w:abstractNumId w:val="5"/>
  </w:num>
  <w:num w:numId="3" w16cid:durableId="369649433">
    <w:abstractNumId w:val="3"/>
  </w:num>
  <w:num w:numId="4" w16cid:durableId="1159344752">
    <w:abstractNumId w:val="7"/>
  </w:num>
  <w:num w:numId="5" w16cid:durableId="960234251">
    <w:abstractNumId w:val="8"/>
  </w:num>
  <w:num w:numId="6" w16cid:durableId="921599654">
    <w:abstractNumId w:val="1"/>
  </w:num>
  <w:num w:numId="7" w16cid:durableId="1311594137">
    <w:abstractNumId w:val="0"/>
  </w:num>
  <w:num w:numId="8" w16cid:durableId="374349613">
    <w:abstractNumId w:val="6"/>
  </w:num>
  <w:num w:numId="9" w16cid:durableId="591088975">
    <w:abstractNumId w:val="4"/>
  </w:num>
  <w:num w:numId="10" w16cid:durableId="5942862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9DD"/>
    <w:rsid w:val="0000330E"/>
    <w:rsid w:val="000050D1"/>
    <w:rsid w:val="00005C8A"/>
    <w:rsid w:val="00024BF0"/>
    <w:rsid w:val="00026221"/>
    <w:rsid w:val="00030B22"/>
    <w:rsid w:val="00033B02"/>
    <w:rsid w:val="0003551B"/>
    <w:rsid w:val="0004193E"/>
    <w:rsid w:val="00056FC5"/>
    <w:rsid w:val="0006377B"/>
    <w:rsid w:val="00085A77"/>
    <w:rsid w:val="00094717"/>
    <w:rsid w:val="000A3337"/>
    <w:rsid w:val="000A4D45"/>
    <w:rsid w:val="000C09F9"/>
    <w:rsid w:val="000C202E"/>
    <w:rsid w:val="000C35C8"/>
    <w:rsid w:val="000C58A7"/>
    <w:rsid w:val="000C6A09"/>
    <w:rsid w:val="000C7141"/>
    <w:rsid w:val="000D0BAD"/>
    <w:rsid w:val="000E0E58"/>
    <w:rsid w:val="000F0789"/>
    <w:rsid w:val="000F14D4"/>
    <w:rsid w:val="000F35BE"/>
    <w:rsid w:val="001118D7"/>
    <w:rsid w:val="00113AC5"/>
    <w:rsid w:val="0012522E"/>
    <w:rsid w:val="00137CAB"/>
    <w:rsid w:val="00137DFC"/>
    <w:rsid w:val="00141307"/>
    <w:rsid w:val="00153205"/>
    <w:rsid w:val="00163381"/>
    <w:rsid w:val="001675B9"/>
    <w:rsid w:val="00170A80"/>
    <w:rsid w:val="00174853"/>
    <w:rsid w:val="0017563E"/>
    <w:rsid w:val="00180CD9"/>
    <w:rsid w:val="00196EEB"/>
    <w:rsid w:val="001A1DD7"/>
    <w:rsid w:val="001A7882"/>
    <w:rsid w:val="001C3C64"/>
    <w:rsid w:val="001E01B7"/>
    <w:rsid w:val="001F55CA"/>
    <w:rsid w:val="00201212"/>
    <w:rsid w:val="00204E98"/>
    <w:rsid w:val="00207E82"/>
    <w:rsid w:val="00211E63"/>
    <w:rsid w:val="002138CC"/>
    <w:rsid w:val="0021484C"/>
    <w:rsid w:val="002320E6"/>
    <w:rsid w:val="00234A23"/>
    <w:rsid w:val="0024039C"/>
    <w:rsid w:val="00241131"/>
    <w:rsid w:val="00241CA3"/>
    <w:rsid w:val="00242590"/>
    <w:rsid w:val="00242AE0"/>
    <w:rsid w:val="002438E6"/>
    <w:rsid w:val="00243F01"/>
    <w:rsid w:val="002614AB"/>
    <w:rsid w:val="00266FDC"/>
    <w:rsid w:val="002766EF"/>
    <w:rsid w:val="002822CF"/>
    <w:rsid w:val="0028456A"/>
    <w:rsid w:val="00287F8F"/>
    <w:rsid w:val="002A0E4B"/>
    <w:rsid w:val="002A5494"/>
    <w:rsid w:val="002A77D7"/>
    <w:rsid w:val="002B2994"/>
    <w:rsid w:val="002B5E78"/>
    <w:rsid w:val="002B6702"/>
    <w:rsid w:val="002C045C"/>
    <w:rsid w:val="002C117E"/>
    <w:rsid w:val="002C759C"/>
    <w:rsid w:val="002D0398"/>
    <w:rsid w:val="002E2A4C"/>
    <w:rsid w:val="002E4DF5"/>
    <w:rsid w:val="002E69EA"/>
    <w:rsid w:val="002F4569"/>
    <w:rsid w:val="002F5F26"/>
    <w:rsid w:val="002F6595"/>
    <w:rsid w:val="00300014"/>
    <w:rsid w:val="00303C9F"/>
    <w:rsid w:val="0030778E"/>
    <w:rsid w:val="0031016F"/>
    <w:rsid w:val="00310703"/>
    <w:rsid w:val="00323F5C"/>
    <w:rsid w:val="003245DB"/>
    <w:rsid w:val="00331FA0"/>
    <w:rsid w:val="003355CC"/>
    <w:rsid w:val="00347FE5"/>
    <w:rsid w:val="00350DFB"/>
    <w:rsid w:val="00354D93"/>
    <w:rsid w:val="003627F5"/>
    <w:rsid w:val="00363A17"/>
    <w:rsid w:val="00364732"/>
    <w:rsid w:val="003665B8"/>
    <w:rsid w:val="003749BA"/>
    <w:rsid w:val="003770DF"/>
    <w:rsid w:val="003835F8"/>
    <w:rsid w:val="003976F7"/>
    <w:rsid w:val="003A2005"/>
    <w:rsid w:val="003A68BA"/>
    <w:rsid w:val="003A6B3C"/>
    <w:rsid w:val="003C5553"/>
    <w:rsid w:val="003E4F7A"/>
    <w:rsid w:val="003F7C08"/>
    <w:rsid w:val="004015B9"/>
    <w:rsid w:val="00414F07"/>
    <w:rsid w:val="0043592D"/>
    <w:rsid w:val="00444391"/>
    <w:rsid w:val="00453557"/>
    <w:rsid w:val="004762A2"/>
    <w:rsid w:val="00482855"/>
    <w:rsid w:val="004844DB"/>
    <w:rsid w:val="0049558C"/>
    <w:rsid w:val="00496A92"/>
    <w:rsid w:val="004A6D95"/>
    <w:rsid w:val="004B2604"/>
    <w:rsid w:val="004B47A6"/>
    <w:rsid w:val="004B5230"/>
    <w:rsid w:val="004B791C"/>
    <w:rsid w:val="004C1E66"/>
    <w:rsid w:val="004C5348"/>
    <w:rsid w:val="004D5085"/>
    <w:rsid w:val="004E02A1"/>
    <w:rsid w:val="004E0A44"/>
    <w:rsid w:val="004E45C4"/>
    <w:rsid w:val="004E5565"/>
    <w:rsid w:val="004E6617"/>
    <w:rsid w:val="004F4B8D"/>
    <w:rsid w:val="004F704A"/>
    <w:rsid w:val="00507378"/>
    <w:rsid w:val="00512CBE"/>
    <w:rsid w:val="005151FA"/>
    <w:rsid w:val="0052110E"/>
    <w:rsid w:val="005330DB"/>
    <w:rsid w:val="00534579"/>
    <w:rsid w:val="00537BFA"/>
    <w:rsid w:val="005532EB"/>
    <w:rsid w:val="00571510"/>
    <w:rsid w:val="005765BE"/>
    <w:rsid w:val="00576E94"/>
    <w:rsid w:val="00584463"/>
    <w:rsid w:val="00587240"/>
    <w:rsid w:val="005A0569"/>
    <w:rsid w:val="005A5BC2"/>
    <w:rsid w:val="005A5E1A"/>
    <w:rsid w:val="005B1CB8"/>
    <w:rsid w:val="005B388E"/>
    <w:rsid w:val="005B38A7"/>
    <w:rsid w:val="005B5AD7"/>
    <w:rsid w:val="005C45D6"/>
    <w:rsid w:val="005D02FD"/>
    <w:rsid w:val="005D090C"/>
    <w:rsid w:val="005D1A9C"/>
    <w:rsid w:val="005D2BEF"/>
    <w:rsid w:val="005D3CE8"/>
    <w:rsid w:val="005E1D28"/>
    <w:rsid w:val="005F1EAB"/>
    <w:rsid w:val="005F5221"/>
    <w:rsid w:val="005F5ABB"/>
    <w:rsid w:val="005F7B33"/>
    <w:rsid w:val="00603A45"/>
    <w:rsid w:val="006063F6"/>
    <w:rsid w:val="00607FB3"/>
    <w:rsid w:val="00612F95"/>
    <w:rsid w:val="0061538C"/>
    <w:rsid w:val="00626447"/>
    <w:rsid w:val="00632B36"/>
    <w:rsid w:val="006339B9"/>
    <w:rsid w:val="006339E9"/>
    <w:rsid w:val="00636CC2"/>
    <w:rsid w:val="00642344"/>
    <w:rsid w:val="00642ECA"/>
    <w:rsid w:val="00652E1B"/>
    <w:rsid w:val="006638A9"/>
    <w:rsid w:val="00667FC8"/>
    <w:rsid w:val="0067672B"/>
    <w:rsid w:val="006771AF"/>
    <w:rsid w:val="00681211"/>
    <w:rsid w:val="0068166C"/>
    <w:rsid w:val="00684B58"/>
    <w:rsid w:val="00685E26"/>
    <w:rsid w:val="0069363A"/>
    <w:rsid w:val="00695A8E"/>
    <w:rsid w:val="006D71F5"/>
    <w:rsid w:val="006D7A1B"/>
    <w:rsid w:val="006D7EBB"/>
    <w:rsid w:val="006E352E"/>
    <w:rsid w:val="006E7920"/>
    <w:rsid w:val="006F68D1"/>
    <w:rsid w:val="007026B3"/>
    <w:rsid w:val="00704C8B"/>
    <w:rsid w:val="007062CD"/>
    <w:rsid w:val="00707DA8"/>
    <w:rsid w:val="00712652"/>
    <w:rsid w:val="0072531A"/>
    <w:rsid w:val="0075247C"/>
    <w:rsid w:val="007540A0"/>
    <w:rsid w:val="00765D0E"/>
    <w:rsid w:val="00770112"/>
    <w:rsid w:val="00776E61"/>
    <w:rsid w:val="007770F7"/>
    <w:rsid w:val="00781E10"/>
    <w:rsid w:val="0078416E"/>
    <w:rsid w:val="007874EF"/>
    <w:rsid w:val="007A6937"/>
    <w:rsid w:val="007B01D2"/>
    <w:rsid w:val="007B0D0B"/>
    <w:rsid w:val="007B688D"/>
    <w:rsid w:val="007B7798"/>
    <w:rsid w:val="007C65EC"/>
    <w:rsid w:val="007D6379"/>
    <w:rsid w:val="007E59D0"/>
    <w:rsid w:val="007F0C00"/>
    <w:rsid w:val="007F34EA"/>
    <w:rsid w:val="007F3E68"/>
    <w:rsid w:val="007F68E8"/>
    <w:rsid w:val="00803E83"/>
    <w:rsid w:val="00810654"/>
    <w:rsid w:val="00813317"/>
    <w:rsid w:val="00813BA3"/>
    <w:rsid w:val="00826D36"/>
    <w:rsid w:val="008434D3"/>
    <w:rsid w:val="00847A7E"/>
    <w:rsid w:val="00850620"/>
    <w:rsid w:val="00851E4D"/>
    <w:rsid w:val="008532E9"/>
    <w:rsid w:val="00853529"/>
    <w:rsid w:val="00855A31"/>
    <w:rsid w:val="0086549E"/>
    <w:rsid w:val="008712C5"/>
    <w:rsid w:val="00872919"/>
    <w:rsid w:val="008747DE"/>
    <w:rsid w:val="00880B5D"/>
    <w:rsid w:val="00887F59"/>
    <w:rsid w:val="00890C62"/>
    <w:rsid w:val="00891859"/>
    <w:rsid w:val="00892555"/>
    <w:rsid w:val="00894BB2"/>
    <w:rsid w:val="00895799"/>
    <w:rsid w:val="00896AE8"/>
    <w:rsid w:val="008A3C30"/>
    <w:rsid w:val="008B06D0"/>
    <w:rsid w:val="008B50D2"/>
    <w:rsid w:val="008C4CE6"/>
    <w:rsid w:val="008D4120"/>
    <w:rsid w:val="008D73F2"/>
    <w:rsid w:val="008D7C68"/>
    <w:rsid w:val="008E06E1"/>
    <w:rsid w:val="008E0B49"/>
    <w:rsid w:val="008E290D"/>
    <w:rsid w:val="008F0E85"/>
    <w:rsid w:val="008F7968"/>
    <w:rsid w:val="00902A83"/>
    <w:rsid w:val="009102CA"/>
    <w:rsid w:val="009114DB"/>
    <w:rsid w:val="009303B6"/>
    <w:rsid w:val="009344FF"/>
    <w:rsid w:val="00935410"/>
    <w:rsid w:val="00940D9B"/>
    <w:rsid w:val="009411CC"/>
    <w:rsid w:val="009421BB"/>
    <w:rsid w:val="0094681E"/>
    <w:rsid w:val="00963FA5"/>
    <w:rsid w:val="009646D5"/>
    <w:rsid w:val="009664D6"/>
    <w:rsid w:val="00966688"/>
    <w:rsid w:val="00973170"/>
    <w:rsid w:val="0098333E"/>
    <w:rsid w:val="00983D46"/>
    <w:rsid w:val="00985E13"/>
    <w:rsid w:val="009B1242"/>
    <w:rsid w:val="009C21B7"/>
    <w:rsid w:val="009C24C9"/>
    <w:rsid w:val="009D5BC9"/>
    <w:rsid w:val="009E01A4"/>
    <w:rsid w:val="009E133B"/>
    <w:rsid w:val="009F18EC"/>
    <w:rsid w:val="009F6B3F"/>
    <w:rsid w:val="009F735E"/>
    <w:rsid w:val="00A01459"/>
    <w:rsid w:val="00A0352C"/>
    <w:rsid w:val="00A072C4"/>
    <w:rsid w:val="00A1148B"/>
    <w:rsid w:val="00A15537"/>
    <w:rsid w:val="00A25019"/>
    <w:rsid w:val="00A257CE"/>
    <w:rsid w:val="00A3049C"/>
    <w:rsid w:val="00A31CF3"/>
    <w:rsid w:val="00A344EA"/>
    <w:rsid w:val="00A35DB3"/>
    <w:rsid w:val="00A54940"/>
    <w:rsid w:val="00A62C53"/>
    <w:rsid w:val="00A77595"/>
    <w:rsid w:val="00A828F1"/>
    <w:rsid w:val="00A84341"/>
    <w:rsid w:val="00A8660B"/>
    <w:rsid w:val="00A9163A"/>
    <w:rsid w:val="00A92487"/>
    <w:rsid w:val="00A925BF"/>
    <w:rsid w:val="00A94611"/>
    <w:rsid w:val="00A949DD"/>
    <w:rsid w:val="00A94FEB"/>
    <w:rsid w:val="00A95794"/>
    <w:rsid w:val="00A9752A"/>
    <w:rsid w:val="00A97EEE"/>
    <w:rsid w:val="00AA188A"/>
    <w:rsid w:val="00AA6801"/>
    <w:rsid w:val="00AD1EAC"/>
    <w:rsid w:val="00AD419F"/>
    <w:rsid w:val="00AD5421"/>
    <w:rsid w:val="00AE0B6A"/>
    <w:rsid w:val="00AE138B"/>
    <w:rsid w:val="00AE3B43"/>
    <w:rsid w:val="00AF38F9"/>
    <w:rsid w:val="00B0259C"/>
    <w:rsid w:val="00B02FC5"/>
    <w:rsid w:val="00B36C71"/>
    <w:rsid w:val="00B379AE"/>
    <w:rsid w:val="00B4050F"/>
    <w:rsid w:val="00B4183A"/>
    <w:rsid w:val="00B46097"/>
    <w:rsid w:val="00B52197"/>
    <w:rsid w:val="00B55289"/>
    <w:rsid w:val="00B5748F"/>
    <w:rsid w:val="00B6568E"/>
    <w:rsid w:val="00B72BB1"/>
    <w:rsid w:val="00B74D29"/>
    <w:rsid w:val="00B75FFE"/>
    <w:rsid w:val="00B764DA"/>
    <w:rsid w:val="00B80544"/>
    <w:rsid w:val="00B81E09"/>
    <w:rsid w:val="00B83888"/>
    <w:rsid w:val="00B901A1"/>
    <w:rsid w:val="00B90A2F"/>
    <w:rsid w:val="00BA0A93"/>
    <w:rsid w:val="00BA6273"/>
    <w:rsid w:val="00BA7ACC"/>
    <w:rsid w:val="00BB205D"/>
    <w:rsid w:val="00BB564B"/>
    <w:rsid w:val="00BB6BE3"/>
    <w:rsid w:val="00BC593A"/>
    <w:rsid w:val="00BD1F70"/>
    <w:rsid w:val="00BE0A06"/>
    <w:rsid w:val="00BE5B32"/>
    <w:rsid w:val="00BF1DCC"/>
    <w:rsid w:val="00BF5043"/>
    <w:rsid w:val="00C01FF7"/>
    <w:rsid w:val="00C069A0"/>
    <w:rsid w:val="00C1652A"/>
    <w:rsid w:val="00C17501"/>
    <w:rsid w:val="00C23300"/>
    <w:rsid w:val="00C258E4"/>
    <w:rsid w:val="00C32C09"/>
    <w:rsid w:val="00C3383C"/>
    <w:rsid w:val="00C354DB"/>
    <w:rsid w:val="00C3577D"/>
    <w:rsid w:val="00C407A7"/>
    <w:rsid w:val="00C557D4"/>
    <w:rsid w:val="00C60CCE"/>
    <w:rsid w:val="00C631E4"/>
    <w:rsid w:val="00C6498E"/>
    <w:rsid w:val="00C66EED"/>
    <w:rsid w:val="00C75009"/>
    <w:rsid w:val="00C91C7F"/>
    <w:rsid w:val="00CA3B2E"/>
    <w:rsid w:val="00CA54EE"/>
    <w:rsid w:val="00CA5556"/>
    <w:rsid w:val="00CB1D98"/>
    <w:rsid w:val="00CC58E3"/>
    <w:rsid w:val="00CC69FA"/>
    <w:rsid w:val="00CC6C65"/>
    <w:rsid w:val="00CD05E0"/>
    <w:rsid w:val="00CD0CFD"/>
    <w:rsid w:val="00CD269C"/>
    <w:rsid w:val="00CD71BC"/>
    <w:rsid w:val="00CD7709"/>
    <w:rsid w:val="00CE294C"/>
    <w:rsid w:val="00CE6153"/>
    <w:rsid w:val="00CF16DA"/>
    <w:rsid w:val="00CF47D0"/>
    <w:rsid w:val="00D07069"/>
    <w:rsid w:val="00D10083"/>
    <w:rsid w:val="00D26195"/>
    <w:rsid w:val="00D34BB0"/>
    <w:rsid w:val="00D3713E"/>
    <w:rsid w:val="00D54F2A"/>
    <w:rsid w:val="00D55879"/>
    <w:rsid w:val="00D62481"/>
    <w:rsid w:val="00D85A01"/>
    <w:rsid w:val="00D95D86"/>
    <w:rsid w:val="00DA3AF3"/>
    <w:rsid w:val="00DA5970"/>
    <w:rsid w:val="00DC151B"/>
    <w:rsid w:val="00DC1895"/>
    <w:rsid w:val="00DD0D21"/>
    <w:rsid w:val="00DD1E2D"/>
    <w:rsid w:val="00DD41DE"/>
    <w:rsid w:val="00DD748A"/>
    <w:rsid w:val="00DE222B"/>
    <w:rsid w:val="00DE2464"/>
    <w:rsid w:val="00DE339B"/>
    <w:rsid w:val="00DE6E5C"/>
    <w:rsid w:val="00E000A4"/>
    <w:rsid w:val="00E00653"/>
    <w:rsid w:val="00E038BE"/>
    <w:rsid w:val="00E0743E"/>
    <w:rsid w:val="00E103EC"/>
    <w:rsid w:val="00E110EF"/>
    <w:rsid w:val="00E15A5E"/>
    <w:rsid w:val="00E15EED"/>
    <w:rsid w:val="00E202C9"/>
    <w:rsid w:val="00E241CC"/>
    <w:rsid w:val="00E25D7F"/>
    <w:rsid w:val="00E31867"/>
    <w:rsid w:val="00E33515"/>
    <w:rsid w:val="00E53997"/>
    <w:rsid w:val="00E60D46"/>
    <w:rsid w:val="00E63230"/>
    <w:rsid w:val="00E66956"/>
    <w:rsid w:val="00E74D9B"/>
    <w:rsid w:val="00E76D3F"/>
    <w:rsid w:val="00E845E6"/>
    <w:rsid w:val="00E955CC"/>
    <w:rsid w:val="00EB0D11"/>
    <w:rsid w:val="00EB2BE1"/>
    <w:rsid w:val="00EB5D87"/>
    <w:rsid w:val="00EC3FE0"/>
    <w:rsid w:val="00EC56B6"/>
    <w:rsid w:val="00ED22E1"/>
    <w:rsid w:val="00ED3D04"/>
    <w:rsid w:val="00EE2B31"/>
    <w:rsid w:val="00EE30FE"/>
    <w:rsid w:val="00EE480F"/>
    <w:rsid w:val="00EE7F98"/>
    <w:rsid w:val="00F2048A"/>
    <w:rsid w:val="00F24507"/>
    <w:rsid w:val="00F24E1B"/>
    <w:rsid w:val="00F305CE"/>
    <w:rsid w:val="00F31838"/>
    <w:rsid w:val="00F34848"/>
    <w:rsid w:val="00F35CAA"/>
    <w:rsid w:val="00F46D1A"/>
    <w:rsid w:val="00F50BB1"/>
    <w:rsid w:val="00F50E64"/>
    <w:rsid w:val="00F55CBA"/>
    <w:rsid w:val="00F57BFE"/>
    <w:rsid w:val="00F62C9B"/>
    <w:rsid w:val="00F74FC5"/>
    <w:rsid w:val="00F76528"/>
    <w:rsid w:val="00F77806"/>
    <w:rsid w:val="00F8090A"/>
    <w:rsid w:val="00F80BE7"/>
    <w:rsid w:val="00FA058E"/>
    <w:rsid w:val="00FB01B7"/>
    <w:rsid w:val="00FB4D8D"/>
    <w:rsid w:val="00FC4F2A"/>
    <w:rsid w:val="00FC75F5"/>
    <w:rsid w:val="00FD267A"/>
    <w:rsid w:val="00FE69E2"/>
    <w:rsid w:val="00FE74ED"/>
    <w:rsid w:val="00FE791A"/>
    <w:rsid w:val="00FF17B6"/>
    <w:rsid w:val="00FF1B7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60243F"/>
  <w15:chartTrackingRefBased/>
  <w15:docId w15:val="{04D99EA3-3A15-4FC9-AA37-3FC9C21AB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3205"/>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25D7F"/>
    <w:pPr>
      <w:ind w:left="720"/>
      <w:contextualSpacing/>
    </w:pPr>
  </w:style>
  <w:style w:type="paragraph" w:styleId="NormalWeb">
    <w:name w:val="Normal (Web)"/>
    <w:basedOn w:val="Normal"/>
    <w:uiPriority w:val="99"/>
    <w:semiHidden/>
    <w:unhideWhenUsed/>
    <w:rsid w:val="001C3C64"/>
    <w:pPr>
      <w:spacing w:before="100" w:beforeAutospacing="1" w:after="100" w:afterAutospacing="1" w:line="240" w:lineRule="auto"/>
    </w:pPr>
    <w:rPr>
      <w:rFonts w:ascii="Times New Roman" w:eastAsia="Times New Roman" w:hAnsi="Times New Roman" w:cs="Times New Roman"/>
      <w:kern w:val="0"/>
      <w:sz w:val="24"/>
      <w:szCs w:val="24"/>
      <w:lang w:eastAsia="fr-CH"/>
      <w14:ligatures w14:val="none"/>
    </w:rPr>
  </w:style>
  <w:style w:type="character" w:styleId="lev">
    <w:name w:val="Strong"/>
    <w:basedOn w:val="Policepardfaut"/>
    <w:uiPriority w:val="22"/>
    <w:qFormat/>
    <w:rsid w:val="001C3C64"/>
    <w:rPr>
      <w:b/>
      <w:bCs/>
    </w:rPr>
  </w:style>
  <w:style w:type="character" w:styleId="Marquedecommentaire">
    <w:name w:val="annotation reference"/>
    <w:basedOn w:val="Policepardfaut"/>
    <w:uiPriority w:val="99"/>
    <w:semiHidden/>
    <w:unhideWhenUsed/>
    <w:rsid w:val="00303C9F"/>
    <w:rPr>
      <w:sz w:val="16"/>
      <w:szCs w:val="16"/>
    </w:rPr>
  </w:style>
  <w:style w:type="paragraph" w:styleId="Commentaire">
    <w:name w:val="annotation text"/>
    <w:basedOn w:val="Normal"/>
    <w:link w:val="CommentaireCar"/>
    <w:uiPriority w:val="99"/>
    <w:unhideWhenUsed/>
    <w:rsid w:val="00303C9F"/>
    <w:pPr>
      <w:spacing w:line="240" w:lineRule="auto"/>
    </w:pPr>
    <w:rPr>
      <w:sz w:val="20"/>
      <w:szCs w:val="20"/>
    </w:rPr>
  </w:style>
  <w:style w:type="character" w:customStyle="1" w:styleId="CommentaireCar">
    <w:name w:val="Commentaire Car"/>
    <w:basedOn w:val="Policepardfaut"/>
    <w:link w:val="Commentaire"/>
    <w:uiPriority w:val="99"/>
    <w:rsid w:val="00303C9F"/>
    <w:rPr>
      <w:sz w:val="20"/>
      <w:szCs w:val="20"/>
    </w:rPr>
  </w:style>
  <w:style w:type="paragraph" w:styleId="Objetducommentaire">
    <w:name w:val="annotation subject"/>
    <w:basedOn w:val="Commentaire"/>
    <w:next w:val="Commentaire"/>
    <w:link w:val="ObjetducommentaireCar"/>
    <w:uiPriority w:val="99"/>
    <w:semiHidden/>
    <w:unhideWhenUsed/>
    <w:rsid w:val="00303C9F"/>
    <w:rPr>
      <w:b/>
      <w:bCs/>
    </w:rPr>
  </w:style>
  <w:style w:type="character" w:customStyle="1" w:styleId="ObjetducommentaireCar">
    <w:name w:val="Objet du commentaire Car"/>
    <w:basedOn w:val="CommentaireCar"/>
    <w:link w:val="Objetducommentaire"/>
    <w:uiPriority w:val="99"/>
    <w:semiHidden/>
    <w:rsid w:val="00303C9F"/>
    <w:rPr>
      <w:b/>
      <w:bCs/>
      <w:sz w:val="20"/>
      <w:szCs w:val="20"/>
    </w:rPr>
  </w:style>
  <w:style w:type="paragraph" w:styleId="En-tte">
    <w:name w:val="header"/>
    <w:basedOn w:val="Normal"/>
    <w:link w:val="En-tteCar"/>
    <w:uiPriority w:val="99"/>
    <w:unhideWhenUsed/>
    <w:rsid w:val="002766EF"/>
    <w:pPr>
      <w:tabs>
        <w:tab w:val="center" w:pos="4536"/>
        <w:tab w:val="right" w:pos="9072"/>
      </w:tabs>
      <w:spacing w:after="0" w:line="240" w:lineRule="auto"/>
    </w:pPr>
  </w:style>
  <w:style w:type="character" w:customStyle="1" w:styleId="En-tteCar">
    <w:name w:val="En-tête Car"/>
    <w:basedOn w:val="Policepardfaut"/>
    <w:link w:val="En-tte"/>
    <w:uiPriority w:val="99"/>
    <w:rsid w:val="002766EF"/>
  </w:style>
  <w:style w:type="paragraph" w:styleId="Pieddepage">
    <w:name w:val="footer"/>
    <w:basedOn w:val="Normal"/>
    <w:link w:val="PieddepageCar"/>
    <w:uiPriority w:val="99"/>
    <w:unhideWhenUsed/>
    <w:rsid w:val="002766E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766EF"/>
  </w:style>
  <w:style w:type="character" w:customStyle="1" w:styleId="tw4winMark">
    <w:name w:val="tw4winMark"/>
    <w:basedOn w:val="Policepardfaut"/>
    <w:rsid w:val="00681211"/>
    <w:rPr>
      <w:rFonts w:ascii="Courier New" w:hAnsi="Courier New" w:cs="Courier New"/>
      <w:b w:val="0"/>
      <w:bCs/>
      <w:i w:val="0"/>
      <w:dstrike w:val="0"/>
      <w:noProof/>
      <w:vanish/>
      <w:color w:val="800080"/>
      <w:sz w:val="18"/>
      <w:szCs w:val="48"/>
      <w:effect w:val="none"/>
      <w:vertAlign w:val="subscript"/>
    </w:rPr>
  </w:style>
  <w:style w:type="table" w:styleId="Tableausimple1">
    <w:name w:val="Plain Table 1"/>
    <w:basedOn w:val="TableauNormal"/>
    <w:uiPriority w:val="41"/>
    <w:rsid w:val="00681211"/>
    <w:pPr>
      <w:spacing w:after="0" w:line="240" w:lineRule="auto"/>
    </w:pPr>
    <w:rPr>
      <w:kern w:val="0"/>
      <w:lang w:val="fr-FR"/>
      <w14:ligatures w14:val="none"/>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Textedelespacerserv">
    <w:name w:val="Placeholder Text"/>
    <w:basedOn w:val="Policepardfaut"/>
    <w:uiPriority w:val="99"/>
    <w:semiHidden/>
    <w:rsid w:val="00D54F2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51694">
      <w:bodyDiv w:val="1"/>
      <w:marLeft w:val="0"/>
      <w:marRight w:val="0"/>
      <w:marTop w:val="0"/>
      <w:marBottom w:val="0"/>
      <w:divBdr>
        <w:top w:val="none" w:sz="0" w:space="0" w:color="auto"/>
        <w:left w:val="none" w:sz="0" w:space="0" w:color="auto"/>
        <w:bottom w:val="none" w:sz="0" w:space="0" w:color="auto"/>
        <w:right w:val="none" w:sz="0" w:space="0" w:color="auto"/>
      </w:divBdr>
    </w:div>
    <w:div w:id="107510295">
      <w:bodyDiv w:val="1"/>
      <w:marLeft w:val="0"/>
      <w:marRight w:val="0"/>
      <w:marTop w:val="0"/>
      <w:marBottom w:val="0"/>
      <w:divBdr>
        <w:top w:val="none" w:sz="0" w:space="0" w:color="auto"/>
        <w:left w:val="none" w:sz="0" w:space="0" w:color="auto"/>
        <w:bottom w:val="none" w:sz="0" w:space="0" w:color="auto"/>
        <w:right w:val="none" w:sz="0" w:space="0" w:color="auto"/>
      </w:divBdr>
    </w:div>
    <w:div w:id="192813779">
      <w:bodyDiv w:val="1"/>
      <w:marLeft w:val="0"/>
      <w:marRight w:val="0"/>
      <w:marTop w:val="0"/>
      <w:marBottom w:val="0"/>
      <w:divBdr>
        <w:top w:val="none" w:sz="0" w:space="0" w:color="auto"/>
        <w:left w:val="none" w:sz="0" w:space="0" w:color="auto"/>
        <w:bottom w:val="none" w:sz="0" w:space="0" w:color="auto"/>
        <w:right w:val="none" w:sz="0" w:space="0" w:color="auto"/>
      </w:divBdr>
    </w:div>
    <w:div w:id="772096331">
      <w:bodyDiv w:val="1"/>
      <w:marLeft w:val="0"/>
      <w:marRight w:val="0"/>
      <w:marTop w:val="0"/>
      <w:marBottom w:val="0"/>
      <w:divBdr>
        <w:top w:val="none" w:sz="0" w:space="0" w:color="auto"/>
        <w:left w:val="none" w:sz="0" w:space="0" w:color="auto"/>
        <w:bottom w:val="none" w:sz="0" w:space="0" w:color="auto"/>
        <w:right w:val="none" w:sz="0" w:space="0" w:color="auto"/>
      </w:divBdr>
    </w:div>
    <w:div w:id="1000235905">
      <w:bodyDiv w:val="1"/>
      <w:marLeft w:val="0"/>
      <w:marRight w:val="0"/>
      <w:marTop w:val="0"/>
      <w:marBottom w:val="0"/>
      <w:divBdr>
        <w:top w:val="none" w:sz="0" w:space="0" w:color="auto"/>
        <w:left w:val="none" w:sz="0" w:space="0" w:color="auto"/>
        <w:bottom w:val="none" w:sz="0" w:space="0" w:color="auto"/>
        <w:right w:val="none" w:sz="0" w:space="0" w:color="auto"/>
      </w:divBdr>
      <w:divsChild>
        <w:div w:id="554778111">
          <w:marLeft w:val="0"/>
          <w:marRight w:val="0"/>
          <w:marTop w:val="0"/>
          <w:marBottom w:val="0"/>
          <w:divBdr>
            <w:top w:val="single" w:sz="2" w:space="0" w:color="D9D9E3"/>
            <w:left w:val="single" w:sz="2" w:space="0" w:color="D9D9E3"/>
            <w:bottom w:val="single" w:sz="2" w:space="0" w:color="D9D9E3"/>
            <w:right w:val="single" w:sz="2" w:space="0" w:color="D9D9E3"/>
          </w:divBdr>
          <w:divsChild>
            <w:div w:id="529076826">
              <w:marLeft w:val="0"/>
              <w:marRight w:val="0"/>
              <w:marTop w:val="0"/>
              <w:marBottom w:val="0"/>
              <w:divBdr>
                <w:top w:val="single" w:sz="2" w:space="0" w:color="D9D9E3"/>
                <w:left w:val="single" w:sz="2" w:space="0" w:color="D9D9E3"/>
                <w:bottom w:val="single" w:sz="2" w:space="0" w:color="D9D9E3"/>
                <w:right w:val="single" w:sz="2" w:space="0" w:color="D9D9E3"/>
              </w:divBdr>
              <w:divsChild>
                <w:div w:id="1491094084">
                  <w:marLeft w:val="0"/>
                  <w:marRight w:val="0"/>
                  <w:marTop w:val="0"/>
                  <w:marBottom w:val="0"/>
                  <w:divBdr>
                    <w:top w:val="single" w:sz="2" w:space="0" w:color="D9D9E3"/>
                    <w:left w:val="single" w:sz="2" w:space="0" w:color="D9D9E3"/>
                    <w:bottom w:val="single" w:sz="2" w:space="0" w:color="D9D9E3"/>
                    <w:right w:val="single" w:sz="2" w:space="0" w:color="D9D9E3"/>
                  </w:divBdr>
                  <w:divsChild>
                    <w:div w:id="751699290">
                      <w:marLeft w:val="0"/>
                      <w:marRight w:val="0"/>
                      <w:marTop w:val="0"/>
                      <w:marBottom w:val="0"/>
                      <w:divBdr>
                        <w:top w:val="single" w:sz="2" w:space="0" w:color="D9D9E3"/>
                        <w:left w:val="single" w:sz="2" w:space="0" w:color="D9D9E3"/>
                        <w:bottom w:val="single" w:sz="2" w:space="0" w:color="D9D9E3"/>
                        <w:right w:val="single" w:sz="2" w:space="0" w:color="D9D9E3"/>
                      </w:divBdr>
                      <w:divsChild>
                        <w:div w:id="1117945328">
                          <w:marLeft w:val="0"/>
                          <w:marRight w:val="0"/>
                          <w:marTop w:val="0"/>
                          <w:marBottom w:val="0"/>
                          <w:divBdr>
                            <w:top w:val="single" w:sz="2" w:space="0" w:color="auto"/>
                            <w:left w:val="single" w:sz="2" w:space="0" w:color="auto"/>
                            <w:bottom w:val="single" w:sz="6" w:space="0" w:color="auto"/>
                            <w:right w:val="single" w:sz="2" w:space="0" w:color="auto"/>
                          </w:divBdr>
                          <w:divsChild>
                            <w:div w:id="1245603252">
                              <w:marLeft w:val="0"/>
                              <w:marRight w:val="0"/>
                              <w:marTop w:val="100"/>
                              <w:marBottom w:val="100"/>
                              <w:divBdr>
                                <w:top w:val="single" w:sz="2" w:space="0" w:color="D9D9E3"/>
                                <w:left w:val="single" w:sz="2" w:space="0" w:color="D9D9E3"/>
                                <w:bottom w:val="single" w:sz="2" w:space="0" w:color="D9D9E3"/>
                                <w:right w:val="single" w:sz="2" w:space="0" w:color="D9D9E3"/>
                              </w:divBdr>
                              <w:divsChild>
                                <w:div w:id="292180539">
                                  <w:marLeft w:val="0"/>
                                  <w:marRight w:val="0"/>
                                  <w:marTop w:val="0"/>
                                  <w:marBottom w:val="0"/>
                                  <w:divBdr>
                                    <w:top w:val="single" w:sz="2" w:space="0" w:color="D9D9E3"/>
                                    <w:left w:val="single" w:sz="2" w:space="0" w:color="D9D9E3"/>
                                    <w:bottom w:val="single" w:sz="2" w:space="0" w:color="D9D9E3"/>
                                    <w:right w:val="single" w:sz="2" w:space="0" w:color="D9D9E3"/>
                                  </w:divBdr>
                                  <w:divsChild>
                                    <w:div w:id="368116271">
                                      <w:marLeft w:val="0"/>
                                      <w:marRight w:val="0"/>
                                      <w:marTop w:val="0"/>
                                      <w:marBottom w:val="0"/>
                                      <w:divBdr>
                                        <w:top w:val="single" w:sz="2" w:space="0" w:color="D9D9E3"/>
                                        <w:left w:val="single" w:sz="2" w:space="0" w:color="D9D9E3"/>
                                        <w:bottom w:val="single" w:sz="2" w:space="0" w:color="D9D9E3"/>
                                        <w:right w:val="single" w:sz="2" w:space="0" w:color="D9D9E3"/>
                                      </w:divBdr>
                                      <w:divsChild>
                                        <w:div w:id="1731346640">
                                          <w:marLeft w:val="0"/>
                                          <w:marRight w:val="0"/>
                                          <w:marTop w:val="0"/>
                                          <w:marBottom w:val="0"/>
                                          <w:divBdr>
                                            <w:top w:val="single" w:sz="2" w:space="0" w:color="D9D9E3"/>
                                            <w:left w:val="single" w:sz="2" w:space="0" w:color="D9D9E3"/>
                                            <w:bottom w:val="single" w:sz="2" w:space="0" w:color="D9D9E3"/>
                                            <w:right w:val="single" w:sz="2" w:space="0" w:color="D9D9E3"/>
                                          </w:divBdr>
                                          <w:divsChild>
                                            <w:div w:id="1245451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25494895">
                                      <w:marLeft w:val="0"/>
                                      <w:marRight w:val="0"/>
                                      <w:marTop w:val="0"/>
                                      <w:marBottom w:val="0"/>
                                      <w:divBdr>
                                        <w:top w:val="single" w:sz="2" w:space="0" w:color="D9D9E3"/>
                                        <w:left w:val="single" w:sz="2" w:space="0" w:color="D9D9E3"/>
                                        <w:bottom w:val="single" w:sz="2" w:space="0" w:color="D9D9E3"/>
                                        <w:right w:val="single" w:sz="2" w:space="0" w:color="D9D9E3"/>
                                      </w:divBdr>
                                      <w:divsChild>
                                        <w:div w:id="178593160">
                                          <w:marLeft w:val="0"/>
                                          <w:marRight w:val="0"/>
                                          <w:marTop w:val="0"/>
                                          <w:marBottom w:val="0"/>
                                          <w:divBdr>
                                            <w:top w:val="single" w:sz="2" w:space="0" w:color="D9D9E3"/>
                                            <w:left w:val="single" w:sz="2" w:space="0" w:color="D9D9E3"/>
                                            <w:bottom w:val="single" w:sz="2" w:space="0" w:color="D9D9E3"/>
                                            <w:right w:val="single" w:sz="2" w:space="0" w:color="D9D9E3"/>
                                          </w:divBdr>
                                          <w:divsChild>
                                            <w:div w:id="1530071281">
                                              <w:marLeft w:val="0"/>
                                              <w:marRight w:val="0"/>
                                              <w:marTop w:val="0"/>
                                              <w:marBottom w:val="0"/>
                                              <w:divBdr>
                                                <w:top w:val="single" w:sz="2" w:space="0" w:color="D9D9E3"/>
                                                <w:left w:val="single" w:sz="2" w:space="0" w:color="D9D9E3"/>
                                                <w:bottom w:val="single" w:sz="2" w:space="0" w:color="D9D9E3"/>
                                                <w:right w:val="single" w:sz="2" w:space="0" w:color="D9D9E3"/>
                                              </w:divBdr>
                                              <w:divsChild>
                                                <w:div w:id="259991847">
                                                  <w:marLeft w:val="0"/>
                                                  <w:marRight w:val="0"/>
                                                  <w:marTop w:val="0"/>
                                                  <w:marBottom w:val="0"/>
                                                  <w:divBdr>
                                                    <w:top w:val="single" w:sz="2" w:space="0" w:color="D9D9E3"/>
                                                    <w:left w:val="single" w:sz="2" w:space="0" w:color="D9D9E3"/>
                                                    <w:bottom w:val="single" w:sz="2" w:space="0" w:color="D9D9E3"/>
                                                    <w:right w:val="single" w:sz="2" w:space="0" w:color="D9D9E3"/>
                                                  </w:divBdr>
                                                  <w:divsChild>
                                                    <w:div w:id="10376603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252052728">
                          <w:marLeft w:val="0"/>
                          <w:marRight w:val="0"/>
                          <w:marTop w:val="0"/>
                          <w:marBottom w:val="0"/>
                          <w:divBdr>
                            <w:top w:val="single" w:sz="2" w:space="0" w:color="auto"/>
                            <w:left w:val="single" w:sz="2" w:space="0" w:color="auto"/>
                            <w:bottom w:val="single" w:sz="6" w:space="0" w:color="auto"/>
                            <w:right w:val="single" w:sz="2" w:space="0" w:color="auto"/>
                          </w:divBdr>
                          <w:divsChild>
                            <w:div w:id="1439254713">
                              <w:marLeft w:val="0"/>
                              <w:marRight w:val="0"/>
                              <w:marTop w:val="100"/>
                              <w:marBottom w:val="100"/>
                              <w:divBdr>
                                <w:top w:val="single" w:sz="2" w:space="0" w:color="D9D9E3"/>
                                <w:left w:val="single" w:sz="2" w:space="0" w:color="D9D9E3"/>
                                <w:bottom w:val="single" w:sz="2" w:space="0" w:color="D9D9E3"/>
                                <w:right w:val="single" w:sz="2" w:space="0" w:color="D9D9E3"/>
                              </w:divBdr>
                              <w:divsChild>
                                <w:div w:id="1706713504">
                                  <w:marLeft w:val="0"/>
                                  <w:marRight w:val="0"/>
                                  <w:marTop w:val="0"/>
                                  <w:marBottom w:val="0"/>
                                  <w:divBdr>
                                    <w:top w:val="single" w:sz="2" w:space="0" w:color="D9D9E3"/>
                                    <w:left w:val="single" w:sz="2" w:space="0" w:color="D9D9E3"/>
                                    <w:bottom w:val="single" w:sz="2" w:space="0" w:color="D9D9E3"/>
                                    <w:right w:val="single" w:sz="2" w:space="0" w:color="D9D9E3"/>
                                  </w:divBdr>
                                  <w:divsChild>
                                    <w:div w:id="178006921">
                                      <w:marLeft w:val="0"/>
                                      <w:marRight w:val="0"/>
                                      <w:marTop w:val="0"/>
                                      <w:marBottom w:val="0"/>
                                      <w:divBdr>
                                        <w:top w:val="single" w:sz="2" w:space="0" w:color="D9D9E3"/>
                                        <w:left w:val="single" w:sz="2" w:space="0" w:color="D9D9E3"/>
                                        <w:bottom w:val="single" w:sz="2" w:space="0" w:color="D9D9E3"/>
                                        <w:right w:val="single" w:sz="2" w:space="0" w:color="D9D9E3"/>
                                      </w:divBdr>
                                      <w:divsChild>
                                        <w:div w:id="913052930">
                                          <w:marLeft w:val="0"/>
                                          <w:marRight w:val="0"/>
                                          <w:marTop w:val="0"/>
                                          <w:marBottom w:val="0"/>
                                          <w:divBdr>
                                            <w:top w:val="single" w:sz="2" w:space="0" w:color="D9D9E3"/>
                                            <w:left w:val="single" w:sz="2" w:space="0" w:color="D9D9E3"/>
                                            <w:bottom w:val="single" w:sz="2" w:space="0" w:color="D9D9E3"/>
                                            <w:right w:val="single" w:sz="2" w:space="0" w:color="D9D9E3"/>
                                          </w:divBdr>
                                          <w:divsChild>
                                            <w:div w:id="2078842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867212750">
                                      <w:marLeft w:val="0"/>
                                      <w:marRight w:val="0"/>
                                      <w:marTop w:val="0"/>
                                      <w:marBottom w:val="0"/>
                                      <w:divBdr>
                                        <w:top w:val="single" w:sz="2" w:space="0" w:color="D9D9E3"/>
                                        <w:left w:val="single" w:sz="2" w:space="0" w:color="D9D9E3"/>
                                        <w:bottom w:val="single" w:sz="2" w:space="0" w:color="D9D9E3"/>
                                        <w:right w:val="single" w:sz="2" w:space="0" w:color="D9D9E3"/>
                                      </w:divBdr>
                                      <w:divsChild>
                                        <w:div w:id="315957200">
                                          <w:marLeft w:val="0"/>
                                          <w:marRight w:val="0"/>
                                          <w:marTop w:val="0"/>
                                          <w:marBottom w:val="0"/>
                                          <w:divBdr>
                                            <w:top w:val="single" w:sz="2" w:space="0" w:color="D9D9E3"/>
                                            <w:left w:val="single" w:sz="2" w:space="0" w:color="D9D9E3"/>
                                            <w:bottom w:val="single" w:sz="2" w:space="0" w:color="D9D9E3"/>
                                            <w:right w:val="single" w:sz="2" w:space="0" w:color="D9D9E3"/>
                                          </w:divBdr>
                                          <w:divsChild>
                                            <w:div w:id="1905293648">
                                              <w:marLeft w:val="0"/>
                                              <w:marRight w:val="0"/>
                                              <w:marTop w:val="0"/>
                                              <w:marBottom w:val="0"/>
                                              <w:divBdr>
                                                <w:top w:val="single" w:sz="2" w:space="0" w:color="D9D9E3"/>
                                                <w:left w:val="single" w:sz="2" w:space="0" w:color="D9D9E3"/>
                                                <w:bottom w:val="single" w:sz="2" w:space="0" w:color="D9D9E3"/>
                                                <w:right w:val="single" w:sz="2" w:space="0" w:color="D9D9E3"/>
                                              </w:divBdr>
                                              <w:divsChild>
                                                <w:div w:id="845636041">
                                                  <w:marLeft w:val="0"/>
                                                  <w:marRight w:val="0"/>
                                                  <w:marTop w:val="0"/>
                                                  <w:marBottom w:val="0"/>
                                                  <w:divBdr>
                                                    <w:top w:val="single" w:sz="2" w:space="0" w:color="D9D9E3"/>
                                                    <w:left w:val="single" w:sz="2" w:space="0" w:color="D9D9E3"/>
                                                    <w:bottom w:val="single" w:sz="2" w:space="0" w:color="D9D9E3"/>
                                                    <w:right w:val="single" w:sz="2" w:space="0" w:color="D9D9E3"/>
                                                  </w:divBdr>
                                                  <w:divsChild>
                                                    <w:div w:id="102355742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606771587">
          <w:marLeft w:val="0"/>
          <w:marRight w:val="0"/>
          <w:marTop w:val="0"/>
          <w:marBottom w:val="0"/>
          <w:divBdr>
            <w:top w:val="none" w:sz="0" w:space="0" w:color="auto"/>
            <w:left w:val="none" w:sz="0" w:space="0" w:color="auto"/>
            <w:bottom w:val="none" w:sz="0" w:space="0" w:color="auto"/>
            <w:right w:val="none" w:sz="0" w:space="0" w:color="auto"/>
          </w:divBdr>
        </w:div>
      </w:divsChild>
    </w:div>
    <w:div w:id="1740471780">
      <w:bodyDiv w:val="1"/>
      <w:marLeft w:val="0"/>
      <w:marRight w:val="0"/>
      <w:marTop w:val="0"/>
      <w:marBottom w:val="0"/>
      <w:divBdr>
        <w:top w:val="none" w:sz="0" w:space="0" w:color="auto"/>
        <w:left w:val="none" w:sz="0" w:space="0" w:color="auto"/>
        <w:bottom w:val="none" w:sz="0" w:space="0" w:color="auto"/>
        <w:right w:val="none" w:sz="0" w:space="0" w:color="auto"/>
      </w:divBdr>
    </w:div>
    <w:div w:id="1953971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151C6-89A0-4A54-A2BC-10EB971D5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Pages>
  <Words>892</Words>
  <Characters>4911</Characters>
  <Application>Microsoft Office Word</Application>
  <DocSecurity>0</DocSecurity>
  <Lines>40</Lines>
  <Paragraphs>11</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Kottelat</dc:creator>
  <cp:keywords/>
  <dc:description/>
  <cp:lastModifiedBy>Camille Gretillat</cp:lastModifiedBy>
  <cp:revision>29</cp:revision>
  <cp:lastPrinted>2026-03-06T16:52:00Z</cp:lastPrinted>
  <dcterms:created xsi:type="dcterms:W3CDTF">2026-04-01T07:41:00Z</dcterms:created>
  <dcterms:modified xsi:type="dcterms:W3CDTF">2026-05-04T09:04:00Z</dcterms:modified>
</cp:coreProperties>
</file>